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AC29D" w14:textId="03B57AE6" w:rsidR="00D80861" w:rsidRPr="008A3901" w:rsidRDefault="002B03D8" w:rsidP="002B03D8">
      <w:pPr>
        <w:pStyle w:val="Heading1"/>
        <w:spacing w:before="0" w:after="0" w:line="240" w:lineRule="auto"/>
      </w:pPr>
      <w:r>
        <w:t xml:space="preserve">Filming, photography and drone </w:t>
      </w:r>
      <w:r w:rsidR="00791A9F">
        <w:t>information</w:t>
      </w:r>
    </w:p>
    <w:p w14:paraId="3BEFD78B" w14:textId="77777777" w:rsidR="002B03D8" w:rsidRDefault="002B03D8" w:rsidP="002B03D8">
      <w:pPr>
        <w:spacing w:before="0" w:after="0" w:line="240" w:lineRule="auto"/>
        <w:rPr>
          <w:rFonts w:asciiTheme="minorHAnsi" w:hAnsiTheme="minorHAnsi"/>
          <w:b/>
          <w:bCs/>
        </w:rPr>
      </w:pPr>
    </w:p>
    <w:p w14:paraId="2B78CFA3" w14:textId="0349A948" w:rsidR="00D80861" w:rsidRPr="00CA7081" w:rsidRDefault="002B03D8" w:rsidP="002B03D8">
      <w:pPr>
        <w:spacing w:before="0" w:after="0" w:line="240" w:lineRule="auto"/>
        <w:rPr>
          <w:rFonts w:asciiTheme="majorHAnsi" w:hAnsiTheme="majorHAnsi"/>
          <w:sz w:val="26"/>
          <w:szCs w:val="28"/>
        </w:rPr>
      </w:pPr>
      <w:r w:rsidRPr="00CA7081">
        <w:rPr>
          <w:rFonts w:asciiTheme="majorHAnsi" w:hAnsiTheme="majorHAnsi"/>
          <w:sz w:val="26"/>
          <w:szCs w:val="28"/>
        </w:rPr>
        <w:t>Overview</w:t>
      </w:r>
    </w:p>
    <w:p w14:paraId="7FA7F740" w14:textId="77777777" w:rsidR="002B03D8" w:rsidRDefault="002B03D8" w:rsidP="002B03D8">
      <w:pPr>
        <w:spacing w:before="0" w:after="0" w:line="240" w:lineRule="auto"/>
        <w:rPr>
          <w:rFonts w:asciiTheme="minorHAnsi" w:hAnsiTheme="minorHAnsi" w:cs="Arial"/>
          <w:szCs w:val="22"/>
        </w:rPr>
      </w:pPr>
    </w:p>
    <w:p w14:paraId="193742BA" w14:textId="771123FB" w:rsid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This information is intended as a general guide for individuals or organisations planning to film, photograph or operate drones within Fremantle Ports’ boundaries, in nearby areas or in situations that may affect port operations, tenants or stakeholders.</w:t>
      </w:r>
    </w:p>
    <w:p w14:paraId="679665D6" w14:textId="60BA323E" w:rsidR="002B03D8" w:rsidRPr="002B03D8" w:rsidRDefault="002B03D8" w:rsidP="002B03D8">
      <w:pPr>
        <w:spacing w:before="0" w:after="0" w:line="240" w:lineRule="auto"/>
        <w:rPr>
          <w:rFonts w:asciiTheme="minorHAnsi" w:hAnsiTheme="minorHAnsi" w:cs="Arial"/>
          <w:szCs w:val="22"/>
        </w:rPr>
      </w:pPr>
    </w:p>
    <w:p w14:paraId="7807A3D2" w14:textId="383CB9F4" w:rsidR="002B03D8" w:rsidRPr="002B03D8" w:rsidRDefault="002B03D8" w:rsidP="002B03D8">
      <w:pPr>
        <w:spacing w:before="0" w:after="0" w:line="240" w:lineRule="auto"/>
        <w:rPr>
          <w:rFonts w:asciiTheme="minorHAnsi" w:hAnsiTheme="minorHAnsi" w:cs="Arial"/>
          <w:szCs w:val="22"/>
        </w:rPr>
      </w:pPr>
      <w:r>
        <w:rPr>
          <w:rFonts w:asciiTheme="minorHAnsi" w:hAnsiTheme="minorHAnsi" w:cs="Arial"/>
          <w:szCs w:val="22"/>
        </w:rPr>
        <w:t>A</w:t>
      </w:r>
      <w:r w:rsidRPr="002B03D8">
        <w:rPr>
          <w:rFonts w:asciiTheme="minorHAnsi" w:hAnsiTheme="minorHAnsi" w:cs="Arial"/>
          <w:szCs w:val="22"/>
        </w:rPr>
        <w:t>pplications must be received in full,</w:t>
      </w:r>
      <w:r>
        <w:rPr>
          <w:rFonts w:asciiTheme="minorHAnsi" w:hAnsiTheme="minorHAnsi" w:cs="Arial"/>
          <w:szCs w:val="22"/>
        </w:rPr>
        <w:t xml:space="preserve"> and contain</w:t>
      </w:r>
      <w:r w:rsidRPr="002B03D8">
        <w:rPr>
          <w:rFonts w:asciiTheme="minorHAnsi" w:hAnsiTheme="minorHAnsi" w:cs="Arial"/>
          <w:szCs w:val="22"/>
        </w:rPr>
        <w:t xml:space="preserve"> all relevant information, at least ten (10) working days before </w:t>
      </w:r>
      <w:r>
        <w:rPr>
          <w:rFonts w:asciiTheme="minorHAnsi" w:hAnsiTheme="minorHAnsi" w:cs="Arial"/>
          <w:szCs w:val="22"/>
        </w:rPr>
        <w:t>the proposed activity</w:t>
      </w:r>
      <w:r w:rsidRPr="002B03D8">
        <w:rPr>
          <w:rFonts w:asciiTheme="minorHAnsi" w:hAnsiTheme="minorHAnsi" w:cs="Arial"/>
          <w:szCs w:val="22"/>
        </w:rPr>
        <w:t xml:space="preserve">. Any activity </w:t>
      </w:r>
      <w:r>
        <w:rPr>
          <w:rFonts w:asciiTheme="minorHAnsi" w:hAnsiTheme="minorHAnsi" w:cs="Arial"/>
          <w:szCs w:val="22"/>
        </w:rPr>
        <w:t>conducted</w:t>
      </w:r>
      <w:r w:rsidRPr="002B03D8">
        <w:rPr>
          <w:rFonts w:asciiTheme="minorHAnsi" w:hAnsiTheme="minorHAnsi" w:cs="Arial"/>
          <w:szCs w:val="22"/>
        </w:rPr>
        <w:t xml:space="preserve"> within the port boundary requires written approval </w:t>
      </w:r>
      <w:r>
        <w:rPr>
          <w:rFonts w:asciiTheme="minorHAnsi" w:hAnsiTheme="minorHAnsi" w:cs="Arial"/>
          <w:szCs w:val="22"/>
        </w:rPr>
        <w:t>from</w:t>
      </w:r>
      <w:r w:rsidRPr="002B03D8">
        <w:rPr>
          <w:rFonts w:asciiTheme="minorHAnsi" w:hAnsiTheme="minorHAnsi" w:cs="Arial"/>
          <w:szCs w:val="22"/>
        </w:rPr>
        <w:t xml:space="preserve"> Fremantle Ports. </w:t>
      </w:r>
      <w:r>
        <w:rPr>
          <w:rFonts w:asciiTheme="minorHAnsi" w:hAnsiTheme="minorHAnsi" w:cs="Arial"/>
          <w:szCs w:val="22"/>
        </w:rPr>
        <w:t xml:space="preserve">All approved activities are subject to the </w:t>
      </w:r>
      <w:r w:rsidRPr="002B03D8">
        <w:rPr>
          <w:rFonts w:asciiTheme="minorHAnsi" w:hAnsiTheme="minorHAnsi" w:cs="Arial"/>
          <w:i/>
          <w:iCs/>
          <w:szCs w:val="22"/>
        </w:rPr>
        <w:t>Port Authorities Act 1999</w:t>
      </w:r>
      <w:r w:rsidRPr="002B03D8">
        <w:rPr>
          <w:rFonts w:asciiTheme="minorHAnsi" w:hAnsiTheme="minorHAnsi" w:cs="Arial"/>
          <w:szCs w:val="22"/>
        </w:rPr>
        <w:t xml:space="preserve"> and Port Authorities Regulations 2001</w:t>
      </w:r>
      <w:r>
        <w:rPr>
          <w:rFonts w:asciiTheme="minorHAnsi" w:hAnsiTheme="minorHAnsi" w:cs="Arial"/>
          <w:szCs w:val="22"/>
        </w:rPr>
        <w:t xml:space="preserve">, and applicants must </w:t>
      </w:r>
      <w:r w:rsidRPr="002B03D8">
        <w:rPr>
          <w:rFonts w:asciiTheme="minorHAnsi" w:hAnsiTheme="minorHAnsi" w:cs="Arial"/>
          <w:szCs w:val="22"/>
        </w:rPr>
        <w:t xml:space="preserve">comply with all </w:t>
      </w:r>
      <w:r>
        <w:rPr>
          <w:rFonts w:asciiTheme="minorHAnsi" w:hAnsiTheme="minorHAnsi" w:cs="Arial"/>
          <w:szCs w:val="22"/>
        </w:rPr>
        <w:t xml:space="preserve">relevant port operational, </w:t>
      </w:r>
      <w:r w:rsidRPr="002B03D8">
        <w:rPr>
          <w:rFonts w:asciiTheme="minorHAnsi" w:hAnsiTheme="minorHAnsi" w:cs="Arial"/>
          <w:szCs w:val="22"/>
        </w:rPr>
        <w:t>security</w:t>
      </w:r>
      <w:r>
        <w:rPr>
          <w:rFonts w:asciiTheme="minorHAnsi" w:hAnsiTheme="minorHAnsi" w:cs="Arial"/>
          <w:szCs w:val="22"/>
        </w:rPr>
        <w:t>,</w:t>
      </w:r>
      <w:r w:rsidRPr="002B03D8">
        <w:rPr>
          <w:rFonts w:asciiTheme="minorHAnsi" w:hAnsiTheme="minorHAnsi" w:cs="Arial"/>
          <w:szCs w:val="22"/>
        </w:rPr>
        <w:t xml:space="preserve"> safety</w:t>
      </w:r>
      <w:r>
        <w:rPr>
          <w:rFonts w:asciiTheme="minorHAnsi" w:hAnsiTheme="minorHAnsi" w:cs="Arial"/>
          <w:szCs w:val="22"/>
        </w:rPr>
        <w:t xml:space="preserve"> and regulatory requirements, as well as any approvals required by the Department of Transport or other </w:t>
      </w:r>
      <w:r w:rsidR="009A43FB">
        <w:rPr>
          <w:rFonts w:asciiTheme="minorHAnsi" w:hAnsiTheme="minorHAnsi" w:cs="Arial"/>
          <w:szCs w:val="22"/>
        </w:rPr>
        <w:t>agencies with jurisdiction.</w:t>
      </w:r>
    </w:p>
    <w:p w14:paraId="5824AFB7" w14:textId="77777777" w:rsidR="002B03D8" w:rsidRPr="002B03D8" w:rsidRDefault="002B03D8" w:rsidP="002B03D8">
      <w:pPr>
        <w:spacing w:before="0" w:after="0" w:line="240" w:lineRule="auto"/>
        <w:rPr>
          <w:rFonts w:asciiTheme="minorHAnsi" w:hAnsiTheme="minorHAnsi" w:cs="Arial"/>
          <w:szCs w:val="22"/>
        </w:rPr>
      </w:pPr>
    </w:p>
    <w:p w14:paraId="1275E636" w14:textId="61F72337" w:rsidR="002B03D8" w:rsidRP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 xml:space="preserve">Applications will only be approved </w:t>
      </w:r>
      <w:r w:rsidR="009A43FB">
        <w:rPr>
          <w:rFonts w:asciiTheme="minorHAnsi" w:hAnsiTheme="minorHAnsi" w:cs="Arial"/>
          <w:szCs w:val="22"/>
        </w:rPr>
        <w:t>when the proposed activity</w:t>
      </w:r>
      <w:r w:rsidRPr="002B03D8">
        <w:rPr>
          <w:rFonts w:asciiTheme="minorHAnsi" w:hAnsiTheme="minorHAnsi" w:cs="Arial"/>
          <w:szCs w:val="22"/>
        </w:rPr>
        <w:t xml:space="preserve"> does not interfere with port operations, </w:t>
      </w:r>
      <w:r w:rsidR="009A43FB">
        <w:rPr>
          <w:rFonts w:asciiTheme="minorHAnsi" w:hAnsiTheme="minorHAnsi" w:cs="Arial"/>
          <w:szCs w:val="22"/>
        </w:rPr>
        <w:t>including</w:t>
      </w:r>
      <w:r w:rsidRPr="002B03D8">
        <w:rPr>
          <w:rFonts w:asciiTheme="minorHAnsi" w:hAnsiTheme="minorHAnsi" w:cs="Arial"/>
          <w:szCs w:val="22"/>
        </w:rPr>
        <w:t xml:space="preserve"> shipping, navigation</w:t>
      </w:r>
      <w:r w:rsidR="009A43FB">
        <w:rPr>
          <w:rFonts w:asciiTheme="minorHAnsi" w:hAnsiTheme="minorHAnsi" w:cs="Arial"/>
          <w:szCs w:val="22"/>
        </w:rPr>
        <w:t xml:space="preserve">, transport movements or other port interests. If your application is </w:t>
      </w:r>
      <w:r w:rsidRPr="002B03D8">
        <w:rPr>
          <w:rFonts w:asciiTheme="minorHAnsi" w:hAnsiTheme="minorHAnsi" w:cs="Arial"/>
          <w:szCs w:val="22"/>
        </w:rPr>
        <w:t xml:space="preserve">approved, please </w:t>
      </w:r>
      <w:r w:rsidR="009A43FB">
        <w:rPr>
          <w:rFonts w:asciiTheme="minorHAnsi" w:hAnsiTheme="minorHAnsi" w:cs="Arial"/>
          <w:szCs w:val="22"/>
        </w:rPr>
        <w:t>note</w:t>
      </w:r>
      <w:r w:rsidRPr="002B03D8">
        <w:rPr>
          <w:rFonts w:asciiTheme="minorHAnsi" w:hAnsiTheme="minorHAnsi" w:cs="Arial"/>
          <w:szCs w:val="22"/>
        </w:rPr>
        <w:t xml:space="preserve"> that port operations and associated essential transport </w:t>
      </w:r>
      <w:r w:rsidR="009A43FB">
        <w:rPr>
          <w:rFonts w:asciiTheme="minorHAnsi" w:hAnsiTheme="minorHAnsi" w:cs="Arial"/>
          <w:szCs w:val="22"/>
        </w:rPr>
        <w:t>activities</w:t>
      </w:r>
      <w:r w:rsidRPr="002B03D8">
        <w:rPr>
          <w:rFonts w:asciiTheme="minorHAnsi" w:hAnsiTheme="minorHAnsi" w:cs="Arial"/>
          <w:szCs w:val="22"/>
        </w:rPr>
        <w:t xml:space="preserve"> always takes priority</w:t>
      </w:r>
      <w:r w:rsidR="009A43FB">
        <w:rPr>
          <w:rFonts w:asciiTheme="minorHAnsi" w:hAnsiTheme="minorHAnsi" w:cs="Arial"/>
          <w:szCs w:val="22"/>
        </w:rPr>
        <w:t>,</w:t>
      </w:r>
      <w:r w:rsidRPr="002B03D8">
        <w:rPr>
          <w:rFonts w:asciiTheme="minorHAnsi" w:hAnsiTheme="minorHAnsi" w:cs="Arial"/>
          <w:szCs w:val="22"/>
        </w:rPr>
        <w:t xml:space="preserve"> and event dates </w:t>
      </w:r>
      <w:r w:rsidR="009A43FB">
        <w:rPr>
          <w:rFonts w:asciiTheme="minorHAnsi" w:hAnsiTheme="minorHAnsi" w:cs="Arial"/>
          <w:szCs w:val="22"/>
        </w:rPr>
        <w:t xml:space="preserve">or </w:t>
      </w:r>
      <w:r w:rsidRPr="002B03D8">
        <w:rPr>
          <w:rFonts w:asciiTheme="minorHAnsi" w:hAnsiTheme="minorHAnsi" w:cs="Arial"/>
          <w:szCs w:val="22"/>
        </w:rPr>
        <w:t xml:space="preserve">times </w:t>
      </w:r>
      <w:r w:rsidR="009A43FB">
        <w:rPr>
          <w:rFonts w:asciiTheme="minorHAnsi" w:hAnsiTheme="minorHAnsi" w:cs="Arial"/>
          <w:szCs w:val="22"/>
        </w:rPr>
        <w:t>may</w:t>
      </w:r>
      <w:r w:rsidRPr="002B03D8">
        <w:rPr>
          <w:rFonts w:asciiTheme="minorHAnsi" w:hAnsiTheme="minorHAnsi" w:cs="Arial"/>
          <w:szCs w:val="22"/>
        </w:rPr>
        <w:t xml:space="preserve"> change at short notice. Fremantle Ports reserves the right to cancel or </w:t>
      </w:r>
      <w:r w:rsidR="009A43FB">
        <w:rPr>
          <w:rFonts w:asciiTheme="minorHAnsi" w:hAnsiTheme="minorHAnsi" w:cs="Arial"/>
          <w:szCs w:val="22"/>
        </w:rPr>
        <w:t>restrict</w:t>
      </w:r>
      <w:r w:rsidRPr="002B03D8">
        <w:rPr>
          <w:rFonts w:asciiTheme="minorHAnsi" w:hAnsiTheme="minorHAnsi" w:cs="Arial"/>
          <w:szCs w:val="22"/>
        </w:rPr>
        <w:t xml:space="preserve"> the event </w:t>
      </w:r>
      <w:r w:rsidR="009A43FB">
        <w:rPr>
          <w:rFonts w:asciiTheme="minorHAnsi" w:hAnsiTheme="minorHAnsi" w:cs="Arial"/>
          <w:szCs w:val="22"/>
        </w:rPr>
        <w:t>to meet</w:t>
      </w:r>
      <w:r w:rsidRPr="002B03D8">
        <w:rPr>
          <w:rFonts w:asciiTheme="minorHAnsi" w:hAnsiTheme="minorHAnsi" w:cs="Arial"/>
          <w:szCs w:val="22"/>
        </w:rPr>
        <w:t xml:space="preserve"> operational, tenant or stakeholder requirements.</w:t>
      </w:r>
    </w:p>
    <w:p w14:paraId="500D5A37" w14:textId="77777777" w:rsidR="002B03D8" w:rsidRPr="002B03D8" w:rsidRDefault="002B03D8" w:rsidP="002B03D8">
      <w:pPr>
        <w:spacing w:before="0" w:after="0" w:line="240" w:lineRule="auto"/>
        <w:rPr>
          <w:rFonts w:asciiTheme="minorHAnsi" w:hAnsiTheme="minorHAnsi" w:cs="Arial"/>
          <w:szCs w:val="22"/>
        </w:rPr>
      </w:pPr>
    </w:p>
    <w:p w14:paraId="2B4ADD74" w14:textId="28A6004D" w:rsidR="002B03D8" w:rsidRPr="002B03D8" w:rsidRDefault="009A43FB" w:rsidP="002B03D8">
      <w:pPr>
        <w:spacing w:before="0" w:after="0" w:line="240" w:lineRule="auto"/>
        <w:rPr>
          <w:rFonts w:asciiTheme="minorHAnsi" w:hAnsiTheme="minorHAnsi" w:cs="Arial"/>
          <w:szCs w:val="22"/>
        </w:rPr>
      </w:pPr>
      <w:r>
        <w:rPr>
          <w:rFonts w:asciiTheme="minorHAnsi" w:hAnsiTheme="minorHAnsi" w:cs="Arial"/>
          <w:szCs w:val="22"/>
        </w:rPr>
        <w:t>Charges</w:t>
      </w:r>
      <w:r w:rsidR="002B03D8" w:rsidRPr="002B03D8">
        <w:rPr>
          <w:rFonts w:asciiTheme="minorHAnsi" w:hAnsiTheme="minorHAnsi" w:cs="Arial"/>
          <w:szCs w:val="22"/>
        </w:rPr>
        <w:t xml:space="preserve"> may apply to ensure the event </w:t>
      </w:r>
      <w:r>
        <w:rPr>
          <w:rFonts w:asciiTheme="minorHAnsi" w:hAnsiTheme="minorHAnsi" w:cs="Arial"/>
          <w:szCs w:val="22"/>
        </w:rPr>
        <w:t>remains</w:t>
      </w:r>
      <w:r w:rsidR="002B03D8" w:rsidRPr="002B03D8">
        <w:rPr>
          <w:rFonts w:asciiTheme="minorHAnsi" w:hAnsiTheme="minorHAnsi" w:cs="Arial"/>
          <w:szCs w:val="22"/>
        </w:rPr>
        <w:t xml:space="preserve"> cost</w:t>
      </w:r>
      <w:r>
        <w:rPr>
          <w:rFonts w:asciiTheme="minorHAnsi" w:hAnsiTheme="minorHAnsi" w:cs="Arial"/>
          <w:szCs w:val="22"/>
        </w:rPr>
        <w:t>-</w:t>
      </w:r>
      <w:r w:rsidR="002B03D8" w:rsidRPr="002B03D8">
        <w:rPr>
          <w:rFonts w:asciiTheme="minorHAnsi" w:hAnsiTheme="minorHAnsi" w:cs="Arial"/>
          <w:szCs w:val="22"/>
        </w:rPr>
        <w:t xml:space="preserve">neutral to Fremantle Ports. These </w:t>
      </w:r>
      <w:r>
        <w:rPr>
          <w:rFonts w:asciiTheme="minorHAnsi" w:hAnsiTheme="minorHAnsi" w:cs="Arial"/>
          <w:szCs w:val="22"/>
        </w:rPr>
        <w:t xml:space="preserve">may </w:t>
      </w:r>
      <w:r w:rsidR="002B03D8" w:rsidRPr="002B03D8">
        <w:rPr>
          <w:rFonts w:asciiTheme="minorHAnsi" w:hAnsiTheme="minorHAnsi" w:cs="Arial"/>
          <w:szCs w:val="22"/>
        </w:rPr>
        <w:t xml:space="preserve">include, but are not limited to, </w:t>
      </w:r>
      <w:r>
        <w:rPr>
          <w:rFonts w:asciiTheme="minorHAnsi" w:hAnsiTheme="minorHAnsi" w:cs="Arial"/>
          <w:szCs w:val="22"/>
        </w:rPr>
        <w:t>costs associated with</w:t>
      </w:r>
      <w:r w:rsidR="002B03D8" w:rsidRPr="002B03D8">
        <w:rPr>
          <w:rFonts w:asciiTheme="minorHAnsi" w:hAnsiTheme="minorHAnsi" w:cs="Arial"/>
          <w:szCs w:val="22"/>
        </w:rPr>
        <w:t xml:space="preserve"> Fremantle Ports’ staff, infrastructure </w:t>
      </w:r>
      <w:r>
        <w:rPr>
          <w:rFonts w:asciiTheme="minorHAnsi" w:hAnsiTheme="minorHAnsi" w:cs="Arial"/>
          <w:szCs w:val="22"/>
        </w:rPr>
        <w:t xml:space="preserve">or </w:t>
      </w:r>
      <w:r w:rsidR="002B03D8" w:rsidRPr="002B03D8">
        <w:rPr>
          <w:rFonts w:asciiTheme="minorHAnsi" w:hAnsiTheme="minorHAnsi" w:cs="Arial"/>
          <w:szCs w:val="22"/>
        </w:rPr>
        <w:t>equipment.</w:t>
      </w:r>
    </w:p>
    <w:p w14:paraId="721E6D13" w14:textId="77777777" w:rsidR="002B03D8" w:rsidRPr="002B03D8" w:rsidRDefault="002B03D8" w:rsidP="002B03D8">
      <w:pPr>
        <w:spacing w:before="0" w:after="0" w:line="240" w:lineRule="auto"/>
        <w:rPr>
          <w:rFonts w:asciiTheme="minorHAnsi" w:hAnsiTheme="minorHAnsi" w:cs="Arial"/>
          <w:szCs w:val="22"/>
        </w:rPr>
      </w:pPr>
    </w:p>
    <w:p w14:paraId="144B6C1D" w14:textId="77777777" w:rsidR="002B03D8" w:rsidRPr="00CA7081" w:rsidRDefault="002B03D8" w:rsidP="002B03D8">
      <w:pPr>
        <w:spacing w:before="0" w:after="0" w:line="240" w:lineRule="auto"/>
        <w:rPr>
          <w:rFonts w:asciiTheme="majorHAnsi" w:hAnsiTheme="majorHAnsi" w:cs="Arial"/>
          <w:b/>
          <w:bCs/>
          <w:sz w:val="26"/>
          <w:szCs w:val="26"/>
        </w:rPr>
      </w:pPr>
      <w:r w:rsidRPr="00CA7081">
        <w:rPr>
          <w:rFonts w:asciiTheme="majorHAnsi" w:hAnsiTheme="majorHAnsi" w:cs="Arial"/>
          <w:b/>
          <w:bCs/>
          <w:sz w:val="26"/>
          <w:szCs w:val="26"/>
        </w:rPr>
        <w:t>General requirements</w:t>
      </w:r>
    </w:p>
    <w:p w14:paraId="2C7F51E7" w14:textId="77777777" w:rsidR="002B03D8" w:rsidRPr="005316F5" w:rsidRDefault="002B03D8" w:rsidP="002B03D8">
      <w:pPr>
        <w:spacing w:before="0" w:after="0" w:line="240" w:lineRule="auto"/>
        <w:rPr>
          <w:rFonts w:ascii="Arial" w:hAnsi="Arial" w:cs="Arial"/>
          <w:szCs w:val="22"/>
        </w:rPr>
      </w:pPr>
    </w:p>
    <w:p w14:paraId="2B75DBB1" w14:textId="77777777" w:rsidR="002B03D8" w:rsidRP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All applications must include:</w:t>
      </w:r>
    </w:p>
    <w:p w14:paraId="6379E7CC" w14:textId="7653EB26" w:rsidR="002B03D8" w:rsidRPr="005316F5" w:rsidRDefault="002B03D8" w:rsidP="002B03D8">
      <w:pPr>
        <w:pStyle w:val="ListParagraph"/>
        <w:numPr>
          <w:ilvl w:val="0"/>
          <w:numId w:val="16"/>
        </w:numPr>
        <w:spacing w:before="0" w:after="0" w:line="240" w:lineRule="auto"/>
        <w:ind w:left="360"/>
        <w:rPr>
          <w:rFonts w:cs="Arial"/>
          <w:szCs w:val="22"/>
        </w:rPr>
      </w:pPr>
      <w:r w:rsidRPr="009A43FB">
        <w:rPr>
          <w:rFonts w:asciiTheme="majorHAnsi" w:hAnsiTheme="majorHAnsi" w:cs="Arial"/>
          <w:b/>
          <w:bCs/>
          <w:szCs w:val="22"/>
        </w:rPr>
        <w:t>Insurance</w:t>
      </w:r>
      <w:r w:rsidR="00791A9F">
        <w:rPr>
          <w:rFonts w:asciiTheme="majorHAnsi" w:hAnsiTheme="majorHAnsi" w:cs="Arial"/>
          <w:b/>
          <w:bCs/>
          <w:szCs w:val="22"/>
        </w:rPr>
        <w:t>:</w:t>
      </w:r>
      <w:r w:rsidRPr="005316F5">
        <w:rPr>
          <w:rFonts w:cs="Arial"/>
          <w:szCs w:val="22"/>
        </w:rPr>
        <w:t xml:space="preserve"> proof of public liability insurance </w:t>
      </w:r>
      <w:r w:rsidR="009A43FB">
        <w:rPr>
          <w:rFonts w:cs="Arial"/>
          <w:szCs w:val="22"/>
        </w:rPr>
        <w:t xml:space="preserve">with a minimum of </w:t>
      </w:r>
      <w:r w:rsidRPr="005316F5">
        <w:rPr>
          <w:rFonts w:cs="Arial"/>
          <w:szCs w:val="22"/>
        </w:rPr>
        <w:t>TEN MILLION DOLLARS ($10,000,000)</w:t>
      </w:r>
    </w:p>
    <w:p w14:paraId="56BE566C" w14:textId="16D41C60" w:rsidR="002B03D8" w:rsidRPr="005316F5" w:rsidRDefault="002B03D8" w:rsidP="002B03D8">
      <w:pPr>
        <w:pStyle w:val="ListParagraph"/>
        <w:numPr>
          <w:ilvl w:val="0"/>
          <w:numId w:val="16"/>
        </w:numPr>
        <w:spacing w:before="0" w:after="0" w:line="240" w:lineRule="auto"/>
        <w:ind w:left="360"/>
        <w:rPr>
          <w:rFonts w:cs="Arial"/>
          <w:szCs w:val="22"/>
        </w:rPr>
      </w:pPr>
      <w:r w:rsidRPr="009A43FB">
        <w:rPr>
          <w:rFonts w:asciiTheme="majorHAnsi" w:hAnsiTheme="majorHAnsi" w:cs="Arial"/>
          <w:b/>
          <w:bCs/>
          <w:szCs w:val="22"/>
        </w:rPr>
        <w:t>Indemnity form</w:t>
      </w:r>
      <w:r w:rsidR="00791A9F" w:rsidRPr="00791A9F">
        <w:rPr>
          <w:rFonts w:asciiTheme="majorHAnsi" w:hAnsiTheme="majorHAnsi" w:cs="Arial"/>
          <w:szCs w:val="22"/>
        </w:rPr>
        <w:t>:</w:t>
      </w:r>
      <w:r w:rsidRPr="005316F5">
        <w:rPr>
          <w:rFonts w:cs="Arial"/>
          <w:szCs w:val="22"/>
        </w:rPr>
        <w:t xml:space="preserve"> signed and witnessed</w:t>
      </w:r>
    </w:p>
    <w:p w14:paraId="5F065ADA" w14:textId="6D854448" w:rsidR="002B03D8" w:rsidRPr="005316F5" w:rsidRDefault="002B03D8" w:rsidP="002B03D8">
      <w:pPr>
        <w:pStyle w:val="ListParagraph"/>
        <w:numPr>
          <w:ilvl w:val="0"/>
          <w:numId w:val="16"/>
        </w:numPr>
        <w:spacing w:before="0" w:after="0" w:line="240" w:lineRule="auto"/>
        <w:ind w:left="360"/>
        <w:rPr>
          <w:rFonts w:cs="Arial"/>
          <w:szCs w:val="22"/>
        </w:rPr>
      </w:pPr>
      <w:r w:rsidRPr="009A43FB">
        <w:rPr>
          <w:rFonts w:asciiTheme="majorHAnsi" w:hAnsiTheme="majorHAnsi" w:cs="Arial"/>
          <w:b/>
          <w:bCs/>
          <w:szCs w:val="22"/>
        </w:rPr>
        <w:t>Completed application for</w:t>
      </w:r>
      <w:r w:rsidR="00791A9F">
        <w:rPr>
          <w:rFonts w:asciiTheme="majorHAnsi" w:hAnsiTheme="majorHAnsi" w:cs="Arial"/>
          <w:b/>
          <w:bCs/>
          <w:szCs w:val="22"/>
        </w:rPr>
        <w:t>m:</w:t>
      </w:r>
      <w:r w:rsidRPr="005316F5">
        <w:rPr>
          <w:rFonts w:cs="Arial"/>
          <w:szCs w:val="22"/>
        </w:rPr>
        <w:t xml:space="preserve"> </w:t>
      </w:r>
      <w:r w:rsidR="009A43FB">
        <w:rPr>
          <w:rFonts w:cs="Arial"/>
          <w:szCs w:val="22"/>
        </w:rPr>
        <w:t>i</w:t>
      </w:r>
      <w:r w:rsidRPr="005316F5">
        <w:rPr>
          <w:rFonts w:cs="Arial"/>
          <w:szCs w:val="22"/>
        </w:rPr>
        <w:t>ncluding all</w:t>
      </w:r>
      <w:r w:rsidR="009A43FB">
        <w:rPr>
          <w:rFonts w:cs="Arial"/>
          <w:szCs w:val="22"/>
        </w:rPr>
        <w:t xml:space="preserve"> required</w:t>
      </w:r>
      <w:r w:rsidRPr="005316F5">
        <w:rPr>
          <w:rFonts w:cs="Arial"/>
          <w:szCs w:val="22"/>
        </w:rPr>
        <w:t xml:space="preserve"> details </w:t>
      </w:r>
    </w:p>
    <w:p w14:paraId="330594EE" w14:textId="0B0B3972" w:rsidR="002B03D8" w:rsidRPr="009A43FB" w:rsidRDefault="002B03D8" w:rsidP="002B03D8">
      <w:pPr>
        <w:pStyle w:val="ListParagraph"/>
        <w:numPr>
          <w:ilvl w:val="0"/>
          <w:numId w:val="16"/>
        </w:numPr>
        <w:spacing w:before="0" w:after="0" w:line="240" w:lineRule="auto"/>
        <w:ind w:left="360"/>
        <w:rPr>
          <w:rFonts w:ascii="Arial" w:hAnsi="Arial" w:cs="Arial"/>
          <w:szCs w:val="22"/>
        </w:rPr>
      </w:pPr>
      <w:r w:rsidRPr="009A43FB">
        <w:rPr>
          <w:rFonts w:asciiTheme="majorHAnsi" w:hAnsiTheme="majorHAnsi" w:cs="Arial"/>
          <w:b/>
          <w:bCs/>
          <w:szCs w:val="22"/>
        </w:rPr>
        <w:t>Ma</w:t>
      </w:r>
      <w:r w:rsidR="00791A9F">
        <w:rPr>
          <w:rFonts w:asciiTheme="majorHAnsi" w:hAnsiTheme="majorHAnsi" w:cs="Arial"/>
          <w:b/>
          <w:bCs/>
          <w:szCs w:val="22"/>
        </w:rPr>
        <w:t>p:</w:t>
      </w:r>
      <w:r w:rsidR="009A43FB" w:rsidRPr="009A43FB">
        <w:rPr>
          <w:rFonts w:cs="Arial"/>
          <w:szCs w:val="22"/>
        </w:rPr>
        <w:t xml:space="preserve"> showing the proposed area of activity</w:t>
      </w:r>
    </w:p>
    <w:p w14:paraId="5DEEAC4F" w14:textId="77777777" w:rsidR="009A43FB" w:rsidRDefault="009A43FB" w:rsidP="002B03D8">
      <w:pPr>
        <w:spacing w:before="0" w:after="0" w:line="240" w:lineRule="auto"/>
        <w:rPr>
          <w:rFonts w:asciiTheme="majorHAnsi" w:hAnsiTheme="majorHAnsi" w:cs="Arial"/>
          <w:b/>
          <w:bCs/>
          <w:szCs w:val="22"/>
        </w:rPr>
      </w:pPr>
    </w:p>
    <w:p w14:paraId="782F2C80" w14:textId="7AFD2E85" w:rsidR="002B03D8" w:rsidRPr="00CA7081" w:rsidRDefault="002B03D8" w:rsidP="002B03D8">
      <w:pPr>
        <w:spacing w:before="0" w:after="0" w:line="240" w:lineRule="auto"/>
        <w:rPr>
          <w:rFonts w:asciiTheme="majorHAnsi" w:hAnsiTheme="majorHAnsi" w:cs="Arial"/>
          <w:b/>
          <w:bCs/>
          <w:sz w:val="26"/>
          <w:szCs w:val="26"/>
        </w:rPr>
      </w:pPr>
      <w:r w:rsidRPr="00CA7081">
        <w:rPr>
          <w:rFonts w:asciiTheme="majorHAnsi" w:hAnsiTheme="majorHAnsi" w:cs="Arial"/>
          <w:b/>
          <w:bCs/>
          <w:sz w:val="26"/>
          <w:szCs w:val="26"/>
        </w:rPr>
        <w:t>Filming requests</w:t>
      </w:r>
    </w:p>
    <w:p w14:paraId="44CB13A0" w14:textId="77777777" w:rsidR="002B03D8" w:rsidRPr="005316F5" w:rsidRDefault="002B03D8" w:rsidP="002B03D8">
      <w:pPr>
        <w:spacing w:before="0" w:after="0" w:line="240" w:lineRule="auto"/>
        <w:rPr>
          <w:rFonts w:ascii="Arial" w:hAnsi="Arial" w:cs="Arial"/>
          <w:szCs w:val="22"/>
        </w:rPr>
      </w:pPr>
    </w:p>
    <w:p w14:paraId="3DBCB4F8" w14:textId="73E22207" w:rsidR="002B03D8" w:rsidRPr="005316F5" w:rsidRDefault="009A43FB" w:rsidP="002B03D8">
      <w:pPr>
        <w:pStyle w:val="ListParagraph"/>
        <w:numPr>
          <w:ilvl w:val="0"/>
          <w:numId w:val="15"/>
        </w:numPr>
        <w:spacing w:before="0" w:after="0" w:line="240" w:lineRule="auto"/>
        <w:rPr>
          <w:rFonts w:cs="Arial"/>
          <w:szCs w:val="22"/>
        </w:rPr>
      </w:pPr>
      <w:r>
        <w:rPr>
          <w:rFonts w:cs="Arial"/>
          <w:szCs w:val="22"/>
        </w:rPr>
        <w:t xml:space="preserve">Applicants are encouraged to allow </w:t>
      </w:r>
      <w:r w:rsidR="002B03D8" w:rsidRPr="005316F5">
        <w:rPr>
          <w:rFonts w:cs="Arial"/>
          <w:szCs w:val="22"/>
        </w:rPr>
        <w:t>Fremantle Ports access</w:t>
      </w:r>
      <w:r>
        <w:rPr>
          <w:rFonts w:cs="Arial"/>
          <w:szCs w:val="22"/>
        </w:rPr>
        <w:t xml:space="preserve"> to,</w:t>
      </w:r>
      <w:r w:rsidR="002B03D8" w:rsidRPr="005316F5">
        <w:rPr>
          <w:rFonts w:cs="Arial"/>
          <w:szCs w:val="22"/>
        </w:rPr>
        <w:t xml:space="preserve"> and free use of</w:t>
      </w:r>
      <w:r>
        <w:rPr>
          <w:rFonts w:cs="Arial"/>
          <w:szCs w:val="22"/>
        </w:rPr>
        <w:t>,</w:t>
      </w:r>
      <w:r w:rsidR="002B03D8" w:rsidRPr="005316F5">
        <w:rPr>
          <w:rFonts w:cs="Arial"/>
          <w:szCs w:val="22"/>
        </w:rPr>
        <w:t xml:space="preserve"> any footage </w:t>
      </w:r>
      <w:r>
        <w:rPr>
          <w:rFonts w:cs="Arial"/>
          <w:szCs w:val="22"/>
        </w:rPr>
        <w:t>captured</w:t>
      </w:r>
    </w:p>
    <w:p w14:paraId="0B7771C0" w14:textId="72FF0FB1" w:rsidR="002B03D8" w:rsidRPr="005316F5" w:rsidRDefault="002B03D8" w:rsidP="002B03D8">
      <w:pPr>
        <w:pStyle w:val="ListParagraph"/>
        <w:numPr>
          <w:ilvl w:val="0"/>
          <w:numId w:val="15"/>
        </w:numPr>
        <w:spacing w:before="0" w:after="0" w:line="240" w:lineRule="auto"/>
        <w:rPr>
          <w:rFonts w:cs="Arial"/>
          <w:szCs w:val="22"/>
        </w:rPr>
      </w:pPr>
      <w:r w:rsidRPr="005316F5">
        <w:rPr>
          <w:rFonts w:cs="Arial"/>
          <w:szCs w:val="22"/>
        </w:rPr>
        <w:t>Application</w:t>
      </w:r>
      <w:r w:rsidR="009A43FB">
        <w:rPr>
          <w:rFonts w:cs="Arial"/>
          <w:szCs w:val="22"/>
        </w:rPr>
        <w:t>s</w:t>
      </w:r>
      <w:r w:rsidRPr="005316F5">
        <w:rPr>
          <w:rFonts w:cs="Arial"/>
          <w:szCs w:val="22"/>
        </w:rPr>
        <w:t xml:space="preserve"> should include the production</w:t>
      </w:r>
      <w:r w:rsidR="009A43FB">
        <w:rPr>
          <w:rFonts w:cs="Arial"/>
          <w:szCs w:val="22"/>
        </w:rPr>
        <w:t xml:space="preserve"> name</w:t>
      </w:r>
      <w:r w:rsidRPr="005316F5">
        <w:rPr>
          <w:rFonts w:cs="Arial"/>
          <w:szCs w:val="22"/>
        </w:rPr>
        <w:t xml:space="preserve"> (if applicable), </w:t>
      </w:r>
      <w:r w:rsidR="009A43FB">
        <w:rPr>
          <w:rFonts w:cs="Arial"/>
          <w:szCs w:val="22"/>
        </w:rPr>
        <w:t xml:space="preserve">a </w:t>
      </w:r>
      <w:r w:rsidRPr="005316F5">
        <w:rPr>
          <w:rFonts w:cs="Arial"/>
          <w:szCs w:val="22"/>
        </w:rPr>
        <w:t xml:space="preserve">site map, </w:t>
      </w:r>
      <w:r w:rsidR="009A43FB">
        <w:rPr>
          <w:rFonts w:cs="Arial"/>
          <w:szCs w:val="22"/>
        </w:rPr>
        <w:t xml:space="preserve">all information listed above and </w:t>
      </w:r>
      <w:r w:rsidRPr="005316F5">
        <w:rPr>
          <w:rFonts w:cs="Arial"/>
          <w:szCs w:val="22"/>
        </w:rPr>
        <w:t xml:space="preserve">details </w:t>
      </w:r>
      <w:r w:rsidR="009A43FB">
        <w:rPr>
          <w:rFonts w:cs="Arial"/>
          <w:szCs w:val="22"/>
        </w:rPr>
        <w:t>outlining</w:t>
      </w:r>
      <w:r w:rsidRPr="005316F5">
        <w:rPr>
          <w:rFonts w:cs="Arial"/>
          <w:szCs w:val="22"/>
        </w:rPr>
        <w:t xml:space="preserve"> the nature of</w:t>
      </w:r>
      <w:r w:rsidR="009A43FB">
        <w:rPr>
          <w:rFonts w:cs="Arial"/>
          <w:szCs w:val="22"/>
        </w:rPr>
        <w:t xml:space="preserve"> the filming and the </w:t>
      </w:r>
      <w:r w:rsidRPr="005316F5">
        <w:rPr>
          <w:rFonts w:cs="Arial"/>
          <w:szCs w:val="22"/>
        </w:rPr>
        <w:t xml:space="preserve">context in which the </w:t>
      </w:r>
      <w:r w:rsidR="009A43FB">
        <w:rPr>
          <w:rFonts w:cs="Arial"/>
          <w:szCs w:val="22"/>
        </w:rPr>
        <w:t>footage</w:t>
      </w:r>
      <w:r w:rsidRPr="005316F5">
        <w:rPr>
          <w:rFonts w:cs="Arial"/>
          <w:szCs w:val="22"/>
        </w:rPr>
        <w:t xml:space="preserve"> will be used</w:t>
      </w:r>
    </w:p>
    <w:p w14:paraId="00539C8F" w14:textId="77777777" w:rsidR="002B03D8" w:rsidRPr="005316F5" w:rsidRDefault="002B03D8" w:rsidP="002B03D8">
      <w:pPr>
        <w:spacing w:before="0" w:after="0" w:line="240" w:lineRule="auto"/>
        <w:rPr>
          <w:rFonts w:ascii="Arial" w:hAnsi="Arial" w:cs="Arial"/>
          <w:szCs w:val="22"/>
        </w:rPr>
      </w:pPr>
    </w:p>
    <w:p w14:paraId="22A9CA35" w14:textId="77777777" w:rsidR="002B03D8" w:rsidRPr="00CA7081" w:rsidRDefault="002B03D8" w:rsidP="002B03D8">
      <w:pPr>
        <w:spacing w:before="0" w:after="0" w:line="240" w:lineRule="auto"/>
        <w:rPr>
          <w:rFonts w:asciiTheme="majorHAnsi" w:hAnsiTheme="majorHAnsi" w:cs="Arial"/>
          <w:b/>
          <w:bCs/>
          <w:sz w:val="26"/>
          <w:szCs w:val="26"/>
        </w:rPr>
      </w:pPr>
      <w:r w:rsidRPr="00CA7081">
        <w:rPr>
          <w:rFonts w:asciiTheme="majorHAnsi" w:hAnsiTheme="majorHAnsi" w:cs="Arial"/>
          <w:b/>
          <w:bCs/>
          <w:sz w:val="26"/>
          <w:szCs w:val="26"/>
        </w:rPr>
        <w:lastRenderedPageBreak/>
        <w:t>Still photography requests</w:t>
      </w:r>
    </w:p>
    <w:p w14:paraId="66BF05D4" w14:textId="77777777" w:rsidR="002B03D8" w:rsidRPr="005316F5" w:rsidRDefault="002B03D8" w:rsidP="002B03D8">
      <w:pPr>
        <w:spacing w:before="0" w:after="0" w:line="240" w:lineRule="auto"/>
        <w:rPr>
          <w:rFonts w:ascii="Arial" w:hAnsi="Arial" w:cs="Arial"/>
          <w:b/>
          <w:bCs/>
          <w:szCs w:val="22"/>
        </w:rPr>
      </w:pPr>
    </w:p>
    <w:p w14:paraId="494F958B" w14:textId="1061F4C7" w:rsidR="002B03D8" w:rsidRPr="005316F5" w:rsidRDefault="009A43FB" w:rsidP="002B03D8">
      <w:pPr>
        <w:pStyle w:val="ListParagraph"/>
        <w:numPr>
          <w:ilvl w:val="0"/>
          <w:numId w:val="15"/>
        </w:numPr>
        <w:spacing w:before="0" w:after="0" w:line="240" w:lineRule="auto"/>
        <w:rPr>
          <w:rFonts w:cs="Arial"/>
          <w:szCs w:val="22"/>
        </w:rPr>
      </w:pPr>
      <w:r>
        <w:rPr>
          <w:rFonts w:cs="Arial"/>
          <w:szCs w:val="22"/>
        </w:rPr>
        <w:t xml:space="preserve">Applicants are encouraged to allow </w:t>
      </w:r>
      <w:r w:rsidR="002B03D8" w:rsidRPr="005316F5">
        <w:rPr>
          <w:rFonts w:cs="Arial"/>
          <w:szCs w:val="22"/>
        </w:rPr>
        <w:t>Fremantle Ports access</w:t>
      </w:r>
      <w:r>
        <w:rPr>
          <w:rFonts w:cs="Arial"/>
          <w:szCs w:val="22"/>
        </w:rPr>
        <w:t xml:space="preserve"> to,</w:t>
      </w:r>
      <w:r w:rsidR="002B03D8" w:rsidRPr="005316F5">
        <w:rPr>
          <w:rFonts w:cs="Arial"/>
          <w:szCs w:val="22"/>
        </w:rPr>
        <w:t xml:space="preserve"> and free use of</w:t>
      </w:r>
      <w:r>
        <w:rPr>
          <w:rFonts w:cs="Arial"/>
          <w:szCs w:val="22"/>
        </w:rPr>
        <w:t>,</w:t>
      </w:r>
      <w:r w:rsidR="002B03D8" w:rsidRPr="005316F5">
        <w:rPr>
          <w:rFonts w:cs="Arial"/>
          <w:szCs w:val="22"/>
        </w:rPr>
        <w:t xml:space="preserve"> any </w:t>
      </w:r>
      <w:r w:rsidR="002B03D8">
        <w:rPr>
          <w:rFonts w:cs="Arial"/>
          <w:szCs w:val="22"/>
        </w:rPr>
        <w:t>photographs</w:t>
      </w:r>
      <w:r w:rsidR="002B03D8" w:rsidRPr="005316F5">
        <w:rPr>
          <w:rFonts w:cs="Arial"/>
          <w:szCs w:val="22"/>
        </w:rPr>
        <w:t xml:space="preserve"> taken</w:t>
      </w:r>
    </w:p>
    <w:p w14:paraId="72871DD3" w14:textId="0854E058" w:rsidR="002B03D8" w:rsidRPr="00CA7081" w:rsidRDefault="002B03D8" w:rsidP="002B03D8">
      <w:pPr>
        <w:pStyle w:val="ListParagraph"/>
        <w:numPr>
          <w:ilvl w:val="0"/>
          <w:numId w:val="15"/>
        </w:numPr>
        <w:spacing w:before="0" w:after="0" w:line="240" w:lineRule="auto"/>
        <w:rPr>
          <w:rFonts w:ascii="Arial" w:hAnsi="Arial" w:cs="Arial"/>
          <w:szCs w:val="22"/>
        </w:rPr>
      </w:pPr>
      <w:r w:rsidRPr="00CA7081">
        <w:rPr>
          <w:rFonts w:cs="Arial"/>
          <w:szCs w:val="22"/>
        </w:rPr>
        <w:t>Application</w:t>
      </w:r>
      <w:r w:rsidR="009A43FB" w:rsidRPr="00CA7081">
        <w:rPr>
          <w:rFonts w:cs="Arial"/>
          <w:szCs w:val="22"/>
        </w:rPr>
        <w:t>s</w:t>
      </w:r>
      <w:r w:rsidRPr="00CA7081">
        <w:rPr>
          <w:rFonts w:cs="Arial"/>
          <w:szCs w:val="22"/>
        </w:rPr>
        <w:t xml:space="preserve"> should include </w:t>
      </w:r>
      <w:r w:rsidR="009A43FB" w:rsidRPr="00CA7081">
        <w:rPr>
          <w:rFonts w:cs="Arial"/>
          <w:szCs w:val="22"/>
        </w:rPr>
        <w:t xml:space="preserve">the </w:t>
      </w:r>
      <w:r w:rsidRPr="00CA7081">
        <w:rPr>
          <w:rFonts w:cs="Arial"/>
          <w:szCs w:val="22"/>
        </w:rPr>
        <w:t>applicant’s company name, address and contact</w:t>
      </w:r>
      <w:r w:rsidR="009A43FB" w:rsidRPr="00CA7081">
        <w:rPr>
          <w:rFonts w:cs="Arial"/>
          <w:szCs w:val="22"/>
        </w:rPr>
        <w:t xml:space="preserve"> details, the </w:t>
      </w:r>
      <w:r w:rsidRPr="00CA7081">
        <w:rPr>
          <w:rFonts w:cs="Arial"/>
          <w:szCs w:val="22"/>
        </w:rPr>
        <w:t>production</w:t>
      </w:r>
      <w:r w:rsidR="009A43FB" w:rsidRPr="00CA7081">
        <w:rPr>
          <w:rFonts w:cs="Arial"/>
          <w:szCs w:val="22"/>
        </w:rPr>
        <w:t xml:space="preserve"> name</w:t>
      </w:r>
      <w:r w:rsidRPr="00CA7081">
        <w:rPr>
          <w:rFonts w:cs="Arial"/>
          <w:szCs w:val="22"/>
        </w:rPr>
        <w:t xml:space="preserve"> (if applicable), </w:t>
      </w:r>
      <w:r w:rsidR="009A43FB" w:rsidRPr="00CA7081">
        <w:rPr>
          <w:rFonts w:cs="Arial"/>
          <w:szCs w:val="22"/>
        </w:rPr>
        <w:t xml:space="preserve">a </w:t>
      </w:r>
      <w:r w:rsidRPr="00CA7081">
        <w:rPr>
          <w:rFonts w:cs="Arial"/>
          <w:szCs w:val="22"/>
        </w:rPr>
        <w:t>site map</w:t>
      </w:r>
      <w:r w:rsidR="009A43FB" w:rsidRPr="00CA7081">
        <w:rPr>
          <w:rFonts w:cs="Arial"/>
          <w:szCs w:val="22"/>
        </w:rPr>
        <w:t xml:space="preserve">, the intended use </w:t>
      </w:r>
      <w:r w:rsidRPr="00CA7081">
        <w:rPr>
          <w:rFonts w:cs="Arial"/>
          <w:szCs w:val="22"/>
        </w:rPr>
        <w:t>and context</w:t>
      </w:r>
      <w:r w:rsidR="00CA7081" w:rsidRPr="00CA7081">
        <w:rPr>
          <w:rFonts w:cs="Arial"/>
          <w:szCs w:val="22"/>
        </w:rPr>
        <w:t xml:space="preserve"> of the images, and all information listed above</w:t>
      </w:r>
    </w:p>
    <w:p w14:paraId="22463B0A" w14:textId="77777777" w:rsidR="00CA7081" w:rsidRDefault="00CA7081" w:rsidP="002B03D8">
      <w:pPr>
        <w:spacing w:before="0" w:after="0" w:line="240" w:lineRule="auto"/>
        <w:rPr>
          <w:rFonts w:asciiTheme="majorHAnsi" w:hAnsiTheme="majorHAnsi" w:cs="Arial"/>
          <w:b/>
          <w:bCs/>
          <w:szCs w:val="22"/>
        </w:rPr>
      </w:pPr>
    </w:p>
    <w:p w14:paraId="449018DE" w14:textId="578983C6" w:rsidR="002B03D8" w:rsidRPr="00CA7081" w:rsidRDefault="002B03D8" w:rsidP="002B03D8">
      <w:pPr>
        <w:spacing w:before="0" w:after="0" w:line="240" w:lineRule="auto"/>
        <w:rPr>
          <w:rFonts w:asciiTheme="majorHAnsi" w:hAnsiTheme="majorHAnsi" w:cs="Arial"/>
          <w:b/>
          <w:bCs/>
          <w:sz w:val="26"/>
          <w:szCs w:val="26"/>
        </w:rPr>
      </w:pPr>
      <w:r w:rsidRPr="00CA7081">
        <w:rPr>
          <w:rFonts w:asciiTheme="majorHAnsi" w:hAnsiTheme="majorHAnsi" w:cs="Arial"/>
          <w:b/>
          <w:bCs/>
          <w:sz w:val="26"/>
          <w:szCs w:val="26"/>
        </w:rPr>
        <w:t>Dron</w:t>
      </w:r>
      <w:r w:rsidR="00CA7081" w:rsidRPr="00CA7081">
        <w:rPr>
          <w:rFonts w:asciiTheme="majorHAnsi" w:hAnsiTheme="majorHAnsi" w:cs="Arial"/>
          <w:b/>
          <w:bCs/>
          <w:sz w:val="26"/>
          <w:szCs w:val="26"/>
        </w:rPr>
        <w:t>e</w:t>
      </w:r>
      <w:r w:rsidRPr="00CA7081">
        <w:rPr>
          <w:rFonts w:asciiTheme="majorHAnsi" w:hAnsiTheme="majorHAnsi" w:cs="Arial"/>
          <w:b/>
          <w:bCs/>
          <w:sz w:val="26"/>
          <w:szCs w:val="26"/>
        </w:rPr>
        <w:t xml:space="preserve"> requests</w:t>
      </w:r>
    </w:p>
    <w:p w14:paraId="6716E82B" w14:textId="77777777" w:rsidR="002B03D8" w:rsidRPr="002B03D8" w:rsidRDefault="002B03D8" w:rsidP="002B03D8">
      <w:pPr>
        <w:spacing w:before="0" w:after="0" w:line="240" w:lineRule="auto"/>
        <w:rPr>
          <w:rFonts w:asciiTheme="minorHAnsi" w:hAnsiTheme="minorHAnsi" w:cs="Arial"/>
          <w:szCs w:val="22"/>
        </w:rPr>
      </w:pPr>
    </w:p>
    <w:p w14:paraId="609203F8" w14:textId="6E99F07E" w:rsidR="002B03D8" w:rsidRP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All drone applications must be approved by the Fremantle Ports Harbour Master.</w:t>
      </w:r>
      <w:r w:rsidR="00CA7081">
        <w:rPr>
          <w:rFonts w:asciiTheme="minorHAnsi" w:hAnsiTheme="minorHAnsi" w:cs="Arial"/>
          <w:szCs w:val="22"/>
        </w:rPr>
        <w:t xml:space="preserve"> Before</w:t>
      </w:r>
      <w:r w:rsidRPr="002B03D8">
        <w:rPr>
          <w:rFonts w:asciiTheme="minorHAnsi" w:hAnsiTheme="minorHAnsi" w:cs="Arial"/>
          <w:szCs w:val="22"/>
        </w:rPr>
        <w:t xml:space="preserve"> ‘in principle’ approval can be </w:t>
      </w:r>
      <w:r w:rsidR="00CA7081">
        <w:rPr>
          <w:rFonts w:asciiTheme="minorHAnsi" w:hAnsiTheme="minorHAnsi" w:cs="Arial"/>
          <w:szCs w:val="22"/>
        </w:rPr>
        <w:t>considered, applicants must provide:</w:t>
      </w:r>
    </w:p>
    <w:p w14:paraId="5880F04C" w14:textId="77777777" w:rsidR="00CA7081"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F</w:t>
      </w:r>
      <w:r w:rsidR="002B03D8" w:rsidRPr="002B03D8">
        <w:rPr>
          <w:rFonts w:asciiTheme="minorHAnsi" w:hAnsiTheme="minorHAnsi" w:cs="Arial"/>
          <w:szCs w:val="22"/>
        </w:rPr>
        <w:t>ull details</w:t>
      </w:r>
      <w:r>
        <w:rPr>
          <w:rFonts w:asciiTheme="minorHAnsi" w:hAnsiTheme="minorHAnsi" w:cs="Arial"/>
          <w:szCs w:val="22"/>
        </w:rPr>
        <w:t xml:space="preserve"> of the proposed operation</w:t>
      </w:r>
    </w:p>
    <w:p w14:paraId="115BBA50" w14:textId="77777777" w:rsidR="00CA7081"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A</w:t>
      </w:r>
      <w:r w:rsidR="002B03D8" w:rsidRPr="002B03D8">
        <w:rPr>
          <w:rFonts w:asciiTheme="minorHAnsi" w:hAnsiTheme="minorHAnsi" w:cs="Arial"/>
          <w:szCs w:val="22"/>
        </w:rPr>
        <w:t xml:space="preserve"> flight plan</w:t>
      </w:r>
    </w:p>
    <w:p w14:paraId="5CAF20B3" w14:textId="18B847F4" w:rsidR="002B03D8" w:rsidRPr="002B03D8"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Dates</w:t>
      </w:r>
      <w:r w:rsidR="002B03D8" w:rsidRPr="002B03D8">
        <w:rPr>
          <w:rFonts w:asciiTheme="minorHAnsi" w:hAnsiTheme="minorHAnsi" w:cs="Arial"/>
          <w:szCs w:val="22"/>
        </w:rPr>
        <w:t xml:space="preserve"> and times of </w:t>
      </w:r>
      <w:r>
        <w:rPr>
          <w:rFonts w:asciiTheme="minorHAnsi" w:hAnsiTheme="minorHAnsi" w:cs="Arial"/>
          <w:szCs w:val="22"/>
        </w:rPr>
        <w:t>drone activity</w:t>
      </w:r>
    </w:p>
    <w:p w14:paraId="45866A8A" w14:textId="77777777" w:rsidR="002B03D8" w:rsidRDefault="002B03D8" w:rsidP="002B03D8">
      <w:pPr>
        <w:spacing w:before="0" w:after="0" w:line="240" w:lineRule="auto"/>
        <w:rPr>
          <w:rFonts w:asciiTheme="minorHAnsi" w:hAnsiTheme="minorHAnsi" w:cs="Arial"/>
          <w:szCs w:val="22"/>
        </w:rPr>
      </w:pPr>
    </w:p>
    <w:p w14:paraId="3BA252A1" w14:textId="340A3F50" w:rsidR="00CA7081" w:rsidRDefault="00CA7081" w:rsidP="002B03D8">
      <w:pPr>
        <w:spacing w:before="0" w:after="0" w:line="240" w:lineRule="auto"/>
        <w:rPr>
          <w:rFonts w:asciiTheme="majorHAnsi" w:hAnsiTheme="majorHAnsi" w:cs="Arial"/>
          <w:szCs w:val="22"/>
        </w:rPr>
      </w:pPr>
      <w:r w:rsidRPr="00CA7081">
        <w:rPr>
          <w:rFonts w:asciiTheme="majorHAnsi" w:hAnsiTheme="majorHAnsi" w:cs="Arial"/>
          <w:szCs w:val="22"/>
        </w:rPr>
        <w:t>Operational requirements</w:t>
      </w:r>
    </w:p>
    <w:p w14:paraId="579499E1" w14:textId="04A894B6" w:rsidR="002B03D8" w:rsidRPr="002B03D8"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Drones</w:t>
      </w:r>
      <w:r w:rsidR="002B03D8" w:rsidRPr="002B03D8">
        <w:rPr>
          <w:rFonts w:asciiTheme="minorHAnsi" w:hAnsiTheme="minorHAnsi" w:cs="Arial"/>
          <w:szCs w:val="22"/>
        </w:rPr>
        <w:t xml:space="preserve"> </w:t>
      </w:r>
      <w:r>
        <w:rPr>
          <w:rFonts w:asciiTheme="minorHAnsi" w:hAnsiTheme="minorHAnsi" w:cs="Arial"/>
          <w:szCs w:val="22"/>
        </w:rPr>
        <w:t xml:space="preserve">must </w:t>
      </w:r>
      <w:r w:rsidR="002B03D8" w:rsidRPr="002B03D8">
        <w:rPr>
          <w:rFonts w:asciiTheme="minorHAnsi" w:hAnsiTheme="minorHAnsi" w:cs="Arial"/>
          <w:szCs w:val="22"/>
        </w:rPr>
        <w:t>be flown in</w:t>
      </w:r>
      <w:r>
        <w:rPr>
          <w:rFonts w:asciiTheme="minorHAnsi" w:hAnsiTheme="minorHAnsi" w:cs="Arial"/>
          <w:szCs w:val="22"/>
        </w:rPr>
        <w:t xml:space="preserve"> accordance with </w:t>
      </w:r>
      <w:r w:rsidR="002B03D8" w:rsidRPr="002B03D8">
        <w:rPr>
          <w:rFonts w:asciiTheme="minorHAnsi" w:hAnsiTheme="minorHAnsi" w:cs="Arial"/>
          <w:szCs w:val="22"/>
        </w:rPr>
        <w:t>CASA re</w:t>
      </w:r>
      <w:r>
        <w:rPr>
          <w:rFonts w:asciiTheme="minorHAnsi" w:hAnsiTheme="minorHAnsi" w:cs="Arial"/>
          <w:szCs w:val="22"/>
        </w:rPr>
        <w:t>gulations</w:t>
      </w:r>
      <w:r w:rsidR="002B03D8" w:rsidRPr="002B03D8">
        <w:rPr>
          <w:rFonts w:asciiTheme="minorHAnsi" w:hAnsiTheme="minorHAnsi" w:cs="Arial"/>
          <w:szCs w:val="22"/>
        </w:rPr>
        <w:t xml:space="preserve"> at all times (</w:t>
      </w:r>
      <w:hyperlink r:id="rId10" w:history="1">
        <w:r w:rsidR="002B03D8" w:rsidRPr="002B03D8">
          <w:rPr>
            <w:rStyle w:val="Hyperlink"/>
            <w:rFonts w:asciiTheme="minorHAnsi" w:hAnsiTheme="minorHAnsi" w:cs="Arial"/>
            <w:szCs w:val="22"/>
          </w:rPr>
          <w:t>https://www.casa.gov.au/aircraft/standard-page/can-i-fly-there-drone-safety-app</w:t>
        </w:r>
      </w:hyperlink>
      <w:r>
        <w:rPr>
          <w:rFonts w:asciiTheme="minorHAnsi" w:hAnsiTheme="minorHAnsi"/>
        </w:rPr>
        <w:t>)</w:t>
      </w:r>
    </w:p>
    <w:p w14:paraId="0B466014" w14:textId="25DA5FC0" w:rsidR="00CA7081"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Drones must be operated by the nominated, licensed personnel only</w:t>
      </w:r>
    </w:p>
    <w:p w14:paraId="07738811" w14:textId="20DB4FDF" w:rsidR="002B03D8" w:rsidRPr="002B03D8"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Drones</w:t>
      </w:r>
      <w:r w:rsidR="002B03D8" w:rsidRPr="002B03D8">
        <w:rPr>
          <w:rFonts w:asciiTheme="minorHAnsi" w:hAnsiTheme="minorHAnsi" w:cs="Arial"/>
          <w:szCs w:val="22"/>
        </w:rPr>
        <w:t xml:space="preserve"> </w:t>
      </w:r>
      <w:r>
        <w:rPr>
          <w:rFonts w:asciiTheme="minorHAnsi" w:hAnsiTheme="minorHAnsi" w:cs="Arial"/>
          <w:szCs w:val="22"/>
        </w:rPr>
        <w:t xml:space="preserve">must </w:t>
      </w:r>
      <w:r w:rsidR="002B03D8" w:rsidRPr="002B03D8">
        <w:rPr>
          <w:rFonts w:asciiTheme="minorHAnsi" w:hAnsiTheme="minorHAnsi" w:cs="Arial"/>
          <w:szCs w:val="22"/>
        </w:rPr>
        <w:t xml:space="preserve">be operated over Fremantle Port and the </w:t>
      </w:r>
      <w:r>
        <w:rPr>
          <w:rFonts w:asciiTheme="minorHAnsi" w:hAnsiTheme="minorHAnsi" w:cs="Arial"/>
          <w:szCs w:val="22"/>
        </w:rPr>
        <w:t>approved</w:t>
      </w:r>
      <w:r w:rsidR="002B03D8" w:rsidRPr="002B03D8">
        <w:rPr>
          <w:rFonts w:asciiTheme="minorHAnsi" w:hAnsiTheme="minorHAnsi" w:cs="Arial"/>
          <w:szCs w:val="22"/>
        </w:rPr>
        <w:t xml:space="preserve"> area</w:t>
      </w:r>
      <w:r>
        <w:rPr>
          <w:rFonts w:asciiTheme="minorHAnsi" w:hAnsiTheme="minorHAnsi" w:cs="Arial"/>
          <w:szCs w:val="22"/>
        </w:rPr>
        <w:t xml:space="preserve"> – drones are</w:t>
      </w:r>
      <w:r w:rsidR="002B03D8" w:rsidRPr="002B03D8">
        <w:rPr>
          <w:rFonts w:asciiTheme="minorHAnsi" w:hAnsiTheme="minorHAnsi" w:cs="Arial"/>
          <w:szCs w:val="22"/>
        </w:rPr>
        <w:t xml:space="preserve"> not to be flown over any other privately owned</w:t>
      </w:r>
      <w:r>
        <w:rPr>
          <w:rFonts w:asciiTheme="minorHAnsi" w:hAnsiTheme="minorHAnsi" w:cs="Arial"/>
          <w:szCs w:val="22"/>
        </w:rPr>
        <w:t xml:space="preserve"> or operated</w:t>
      </w:r>
      <w:r w:rsidR="002B03D8" w:rsidRPr="002B03D8">
        <w:rPr>
          <w:rFonts w:asciiTheme="minorHAnsi" w:hAnsiTheme="minorHAnsi" w:cs="Arial"/>
          <w:szCs w:val="22"/>
        </w:rPr>
        <w:t xml:space="preserve"> </w:t>
      </w:r>
      <w:r>
        <w:rPr>
          <w:rFonts w:asciiTheme="minorHAnsi" w:hAnsiTheme="minorHAnsi" w:cs="Arial"/>
          <w:szCs w:val="22"/>
        </w:rPr>
        <w:t xml:space="preserve">land </w:t>
      </w:r>
      <w:r w:rsidR="002B03D8" w:rsidRPr="002B03D8">
        <w:rPr>
          <w:rFonts w:asciiTheme="minorHAnsi" w:hAnsiTheme="minorHAnsi" w:cs="Arial"/>
          <w:szCs w:val="22"/>
        </w:rPr>
        <w:t>without prior permissio</w:t>
      </w:r>
      <w:r>
        <w:rPr>
          <w:rFonts w:asciiTheme="minorHAnsi" w:hAnsiTheme="minorHAnsi" w:cs="Arial"/>
          <w:szCs w:val="22"/>
        </w:rPr>
        <w:t>n</w:t>
      </w:r>
    </w:p>
    <w:p w14:paraId="7637A58D" w14:textId="3703800B" w:rsidR="002B03D8" w:rsidRPr="002B03D8"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Drones must</w:t>
      </w:r>
      <w:r w:rsidR="002B03D8" w:rsidRPr="002B03D8">
        <w:rPr>
          <w:rFonts w:asciiTheme="minorHAnsi" w:hAnsiTheme="minorHAnsi" w:cs="Arial"/>
          <w:szCs w:val="22"/>
        </w:rPr>
        <w:t xml:space="preserve"> not be flown over public areas</w:t>
      </w:r>
    </w:p>
    <w:p w14:paraId="4FD706F6" w14:textId="093246FB" w:rsidR="002B03D8" w:rsidRPr="002B03D8" w:rsidRDefault="002B03D8" w:rsidP="002B03D8">
      <w:pPr>
        <w:numPr>
          <w:ilvl w:val="0"/>
          <w:numId w:val="14"/>
        </w:numPr>
        <w:spacing w:before="0" w:after="0" w:line="240" w:lineRule="auto"/>
        <w:rPr>
          <w:rFonts w:asciiTheme="minorHAnsi" w:hAnsiTheme="minorHAnsi" w:cs="Arial"/>
          <w:szCs w:val="22"/>
        </w:rPr>
      </w:pPr>
      <w:r w:rsidRPr="002B03D8">
        <w:rPr>
          <w:rFonts w:asciiTheme="minorHAnsi" w:hAnsiTheme="minorHAnsi" w:cs="Arial"/>
          <w:szCs w:val="22"/>
        </w:rPr>
        <w:t xml:space="preserve">Drone operations </w:t>
      </w:r>
      <w:r w:rsidR="00CA7081">
        <w:rPr>
          <w:rFonts w:asciiTheme="minorHAnsi" w:hAnsiTheme="minorHAnsi" w:cs="Arial"/>
          <w:szCs w:val="22"/>
        </w:rPr>
        <w:t xml:space="preserve">must </w:t>
      </w:r>
      <w:r w:rsidRPr="002B03D8">
        <w:rPr>
          <w:rFonts w:asciiTheme="minorHAnsi" w:hAnsiTheme="minorHAnsi" w:cs="Arial"/>
          <w:szCs w:val="22"/>
        </w:rPr>
        <w:t xml:space="preserve">not interfere with </w:t>
      </w:r>
      <w:r w:rsidR="00CA7081">
        <w:rPr>
          <w:rFonts w:asciiTheme="minorHAnsi" w:hAnsiTheme="minorHAnsi" w:cs="Arial"/>
          <w:szCs w:val="22"/>
        </w:rPr>
        <w:t xml:space="preserve">cause distraction to </w:t>
      </w:r>
      <w:r w:rsidRPr="002B03D8">
        <w:rPr>
          <w:rFonts w:asciiTheme="minorHAnsi" w:hAnsiTheme="minorHAnsi" w:cs="Arial"/>
          <w:szCs w:val="22"/>
        </w:rPr>
        <w:t xml:space="preserve">any other </w:t>
      </w:r>
      <w:r w:rsidR="00CA7081">
        <w:rPr>
          <w:rFonts w:asciiTheme="minorHAnsi" w:hAnsiTheme="minorHAnsi" w:cs="Arial"/>
          <w:szCs w:val="22"/>
        </w:rPr>
        <w:t>port activity</w:t>
      </w:r>
    </w:p>
    <w:p w14:paraId="0732E536" w14:textId="7F9D5629" w:rsidR="002B03D8" w:rsidRPr="002B03D8" w:rsidRDefault="00CA7081" w:rsidP="002B03D8">
      <w:pPr>
        <w:numPr>
          <w:ilvl w:val="0"/>
          <w:numId w:val="14"/>
        </w:numPr>
        <w:spacing w:before="0" w:after="0" w:line="240" w:lineRule="auto"/>
        <w:rPr>
          <w:rFonts w:asciiTheme="minorHAnsi" w:hAnsiTheme="minorHAnsi" w:cs="Arial"/>
          <w:szCs w:val="22"/>
        </w:rPr>
      </w:pPr>
      <w:r>
        <w:rPr>
          <w:rFonts w:asciiTheme="minorHAnsi" w:hAnsiTheme="minorHAnsi" w:cs="Arial"/>
          <w:szCs w:val="22"/>
        </w:rPr>
        <w:t>Drones must not</w:t>
      </w:r>
      <w:r w:rsidR="002B03D8" w:rsidRPr="002B03D8">
        <w:rPr>
          <w:rFonts w:asciiTheme="minorHAnsi" w:hAnsiTheme="minorHAnsi" w:cs="Arial"/>
          <w:szCs w:val="22"/>
        </w:rPr>
        <w:t xml:space="preserve"> operate in any area where </w:t>
      </w:r>
      <w:r>
        <w:rPr>
          <w:rFonts w:asciiTheme="minorHAnsi" w:hAnsiTheme="minorHAnsi" w:cs="Arial"/>
          <w:szCs w:val="22"/>
        </w:rPr>
        <w:t>they pose a</w:t>
      </w:r>
      <w:r w:rsidR="002B03D8" w:rsidRPr="002B03D8">
        <w:rPr>
          <w:rFonts w:asciiTheme="minorHAnsi" w:hAnsiTheme="minorHAnsi" w:cs="Arial"/>
          <w:szCs w:val="22"/>
        </w:rPr>
        <w:t xml:space="preserve"> safety risk to any other operation</w:t>
      </w:r>
    </w:p>
    <w:p w14:paraId="468FF3ED" w14:textId="77777777" w:rsidR="002B03D8" w:rsidRPr="002B03D8" w:rsidRDefault="002B03D8" w:rsidP="002B03D8">
      <w:pPr>
        <w:spacing w:before="0" w:after="0" w:line="240" w:lineRule="auto"/>
        <w:rPr>
          <w:rFonts w:asciiTheme="minorHAnsi" w:hAnsiTheme="minorHAnsi" w:cs="Arial"/>
          <w:szCs w:val="22"/>
        </w:rPr>
      </w:pPr>
    </w:p>
    <w:p w14:paraId="1B8DA47D" w14:textId="3D6343C0" w:rsidR="002B03D8" w:rsidRP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Fremantle Ports may requ</w:t>
      </w:r>
      <w:r w:rsidR="00791A9F">
        <w:rPr>
          <w:rFonts w:asciiTheme="minorHAnsi" w:hAnsiTheme="minorHAnsi" w:cs="Arial"/>
          <w:szCs w:val="22"/>
        </w:rPr>
        <w:t>est</w:t>
      </w:r>
      <w:r w:rsidRPr="002B03D8">
        <w:rPr>
          <w:rFonts w:asciiTheme="minorHAnsi" w:hAnsiTheme="minorHAnsi" w:cs="Arial"/>
          <w:szCs w:val="22"/>
        </w:rPr>
        <w:t xml:space="preserve"> </w:t>
      </w:r>
      <w:r w:rsidR="00791A9F">
        <w:rPr>
          <w:rFonts w:asciiTheme="minorHAnsi" w:hAnsiTheme="minorHAnsi" w:cs="Arial"/>
          <w:szCs w:val="22"/>
        </w:rPr>
        <w:t xml:space="preserve">further documentation, such as </w:t>
      </w:r>
      <w:r w:rsidRPr="002B03D8">
        <w:rPr>
          <w:rFonts w:asciiTheme="minorHAnsi" w:hAnsiTheme="minorHAnsi" w:cs="Arial"/>
          <w:szCs w:val="22"/>
        </w:rPr>
        <w:t xml:space="preserve">risk, safety </w:t>
      </w:r>
      <w:r w:rsidR="00791A9F">
        <w:rPr>
          <w:rFonts w:asciiTheme="minorHAnsi" w:hAnsiTheme="minorHAnsi" w:cs="Arial"/>
          <w:szCs w:val="22"/>
        </w:rPr>
        <w:t>or</w:t>
      </w:r>
      <w:r w:rsidRPr="002B03D8">
        <w:rPr>
          <w:rFonts w:asciiTheme="minorHAnsi" w:hAnsiTheme="minorHAnsi" w:cs="Arial"/>
          <w:szCs w:val="22"/>
        </w:rPr>
        <w:t xml:space="preserve"> traffic management plans</w:t>
      </w:r>
      <w:r w:rsidR="00791A9F">
        <w:rPr>
          <w:rFonts w:asciiTheme="minorHAnsi" w:hAnsiTheme="minorHAnsi" w:cs="Arial"/>
          <w:szCs w:val="22"/>
        </w:rPr>
        <w:t>,</w:t>
      </w:r>
      <w:r w:rsidRPr="002B03D8">
        <w:rPr>
          <w:rFonts w:asciiTheme="minorHAnsi" w:hAnsiTheme="minorHAnsi" w:cs="Arial"/>
          <w:szCs w:val="22"/>
        </w:rPr>
        <w:t xml:space="preserve"> which must </w:t>
      </w:r>
      <w:r w:rsidR="00791A9F">
        <w:rPr>
          <w:rFonts w:asciiTheme="minorHAnsi" w:hAnsiTheme="minorHAnsi" w:cs="Arial"/>
          <w:szCs w:val="22"/>
        </w:rPr>
        <w:t>align with</w:t>
      </w:r>
      <w:r w:rsidRPr="002B03D8">
        <w:rPr>
          <w:rFonts w:asciiTheme="minorHAnsi" w:hAnsiTheme="minorHAnsi" w:cs="Arial"/>
          <w:szCs w:val="22"/>
        </w:rPr>
        <w:t xml:space="preserve"> the Port Safety Plan. If required</w:t>
      </w:r>
      <w:r w:rsidR="00791A9F">
        <w:rPr>
          <w:rFonts w:asciiTheme="minorHAnsi" w:hAnsiTheme="minorHAnsi" w:cs="Arial"/>
          <w:szCs w:val="22"/>
        </w:rPr>
        <w:t xml:space="preserve">, applicants must address crew safety, public safety, </w:t>
      </w:r>
      <w:r w:rsidRPr="002B03D8">
        <w:rPr>
          <w:rFonts w:asciiTheme="minorHAnsi" w:hAnsiTheme="minorHAnsi" w:cs="Arial"/>
          <w:szCs w:val="22"/>
        </w:rPr>
        <w:t>traffic</w:t>
      </w:r>
      <w:r w:rsidR="00791A9F">
        <w:rPr>
          <w:rFonts w:asciiTheme="minorHAnsi" w:hAnsiTheme="minorHAnsi" w:cs="Arial"/>
          <w:szCs w:val="22"/>
        </w:rPr>
        <w:t xml:space="preserve"> flow</w:t>
      </w:r>
      <w:r w:rsidRPr="002B03D8">
        <w:rPr>
          <w:rFonts w:asciiTheme="minorHAnsi" w:hAnsiTheme="minorHAnsi" w:cs="Arial"/>
          <w:szCs w:val="22"/>
        </w:rPr>
        <w:t xml:space="preserve"> and parking management to ensure there is no interference with or disruption to port operations on land </w:t>
      </w:r>
      <w:r w:rsidR="00791A9F">
        <w:rPr>
          <w:rFonts w:asciiTheme="minorHAnsi" w:hAnsiTheme="minorHAnsi" w:cs="Arial"/>
          <w:szCs w:val="22"/>
        </w:rPr>
        <w:t>or</w:t>
      </w:r>
      <w:r w:rsidRPr="002B03D8">
        <w:rPr>
          <w:rFonts w:asciiTheme="minorHAnsi" w:hAnsiTheme="minorHAnsi" w:cs="Arial"/>
          <w:szCs w:val="22"/>
        </w:rPr>
        <w:t xml:space="preserve"> water. </w:t>
      </w:r>
      <w:r w:rsidR="00791A9F">
        <w:rPr>
          <w:rFonts w:asciiTheme="minorHAnsi" w:hAnsiTheme="minorHAnsi" w:cs="Arial"/>
          <w:szCs w:val="22"/>
        </w:rPr>
        <w:t>Applicants</w:t>
      </w:r>
      <w:r w:rsidRPr="002B03D8">
        <w:rPr>
          <w:rFonts w:asciiTheme="minorHAnsi" w:hAnsiTheme="minorHAnsi" w:cs="Arial"/>
          <w:szCs w:val="22"/>
        </w:rPr>
        <w:t xml:space="preserve"> will be </w:t>
      </w:r>
      <w:r w:rsidR="00791A9F">
        <w:rPr>
          <w:rFonts w:asciiTheme="minorHAnsi" w:hAnsiTheme="minorHAnsi" w:cs="Arial"/>
          <w:szCs w:val="22"/>
        </w:rPr>
        <w:t>notified</w:t>
      </w:r>
      <w:r w:rsidRPr="002B03D8">
        <w:rPr>
          <w:rFonts w:asciiTheme="minorHAnsi" w:hAnsiTheme="minorHAnsi" w:cs="Arial"/>
          <w:szCs w:val="22"/>
        </w:rPr>
        <w:t xml:space="preserve"> in writing</w:t>
      </w:r>
      <w:r w:rsidR="00791A9F">
        <w:rPr>
          <w:rFonts w:asciiTheme="minorHAnsi" w:hAnsiTheme="minorHAnsi" w:cs="Arial"/>
          <w:szCs w:val="22"/>
        </w:rPr>
        <w:t xml:space="preserve"> if this documentation is required.</w:t>
      </w:r>
    </w:p>
    <w:p w14:paraId="23EC1DA3" w14:textId="77777777" w:rsidR="002B03D8" w:rsidRPr="002B03D8" w:rsidRDefault="002B03D8" w:rsidP="002B03D8">
      <w:pPr>
        <w:spacing w:before="0" w:after="0" w:line="240" w:lineRule="auto"/>
        <w:rPr>
          <w:rFonts w:asciiTheme="minorHAnsi" w:hAnsiTheme="minorHAnsi" w:cs="Arial"/>
          <w:szCs w:val="22"/>
        </w:rPr>
      </w:pPr>
    </w:p>
    <w:p w14:paraId="3439C1F8" w14:textId="3ADFB0C6" w:rsidR="002B03D8" w:rsidRPr="00791A9F" w:rsidRDefault="002B03D8" w:rsidP="002B03D8">
      <w:pPr>
        <w:spacing w:before="0" w:after="0" w:line="240" w:lineRule="auto"/>
        <w:rPr>
          <w:rFonts w:asciiTheme="majorHAnsi" w:hAnsiTheme="majorHAnsi" w:cs="Arial"/>
          <w:szCs w:val="22"/>
        </w:rPr>
      </w:pPr>
      <w:r w:rsidRPr="00791A9F">
        <w:rPr>
          <w:rFonts w:asciiTheme="majorHAnsi" w:hAnsiTheme="majorHAnsi" w:cs="Arial"/>
          <w:szCs w:val="22"/>
        </w:rPr>
        <w:t xml:space="preserve">Please submit your application </w:t>
      </w:r>
      <w:r w:rsidR="00791A9F" w:rsidRPr="00791A9F">
        <w:rPr>
          <w:rFonts w:asciiTheme="majorHAnsi" w:hAnsiTheme="majorHAnsi" w:cs="Arial"/>
          <w:szCs w:val="22"/>
        </w:rPr>
        <w:t xml:space="preserve">by post </w:t>
      </w:r>
      <w:r w:rsidRPr="00791A9F">
        <w:rPr>
          <w:rFonts w:asciiTheme="majorHAnsi" w:hAnsiTheme="majorHAnsi" w:cs="Arial"/>
          <w:szCs w:val="22"/>
        </w:rPr>
        <w:t>to:</w:t>
      </w:r>
    </w:p>
    <w:p w14:paraId="26D31313" w14:textId="77777777" w:rsidR="002B03D8" w:rsidRPr="002B03D8" w:rsidRDefault="002B03D8" w:rsidP="002B03D8">
      <w:pPr>
        <w:spacing w:before="0" w:after="0" w:line="240" w:lineRule="auto"/>
        <w:rPr>
          <w:rFonts w:asciiTheme="minorHAnsi" w:hAnsiTheme="minorHAnsi" w:cs="Arial"/>
          <w:szCs w:val="22"/>
        </w:rPr>
      </w:pPr>
    </w:p>
    <w:p w14:paraId="3C961997" w14:textId="78559DC5" w:rsidR="00A909CA" w:rsidRDefault="00D27A86" w:rsidP="002B03D8">
      <w:pPr>
        <w:spacing w:before="0" w:after="0" w:line="240" w:lineRule="auto"/>
        <w:rPr>
          <w:rFonts w:asciiTheme="minorHAnsi" w:hAnsiTheme="minorHAnsi" w:cs="Arial"/>
          <w:szCs w:val="22"/>
        </w:rPr>
      </w:pPr>
      <w:r>
        <w:rPr>
          <w:rFonts w:asciiTheme="minorHAnsi" w:hAnsiTheme="minorHAnsi" w:cs="Arial"/>
          <w:szCs w:val="22"/>
        </w:rPr>
        <w:t>Operations</w:t>
      </w:r>
    </w:p>
    <w:p w14:paraId="00DEA2C3" w14:textId="3BF4E230" w:rsidR="002B03D8" w:rsidRP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Fremantle Ports</w:t>
      </w:r>
    </w:p>
    <w:p w14:paraId="7816B78D" w14:textId="77777777" w:rsidR="002B03D8" w:rsidRP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PO Box 95</w:t>
      </w:r>
    </w:p>
    <w:p w14:paraId="1F5F9EA1" w14:textId="4577CB37" w:rsidR="002B03D8" w:rsidRPr="002B03D8" w:rsidRDefault="002B03D8" w:rsidP="002B03D8">
      <w:pPr>
        <w:spacing w:before="0" w:after="0" w:line="240" w:lineRule="auto"/>
        <w:rPr>
          <w:rFonts w:asciiTheme="minorHAnsi" w:hAnsiTheme="minorHAnsi" w:cs="Arial"/>
          <w:szCs w:val="22"/>
        </w:rPr>
      </w:pPr>
      <w:r w:rsidRPr="002B03D8">
        <w:rPr>
          <w:rFonts w:asciiTheme="minorHAnsi" w:hAnsiTheme="minorHAnsi" w:cs="Arial"/>
          <w:szCs w:val="22"/>
        </w:rPr>
        <w:t>Fremantle</w:t>
      </w:r>
      <w:r w:rsidR="00791A9F">
        <w:rPr>
          <w:rFonts w:asciiTheme="minorHAnsi" w:hAnsiTheme="minorHAnsi" w:cs="Arial"/>
          <w:szCs w:val="22"/>
        </w:rPr>
        <w:t xml:space="preserve"> </w:t>
      </w:r>
      <w:r w:rsidRPr="002B03D8">
        <w:rPr>
          <w:rFonts w:asciiTheme="minorHAnsi" w:hAnsiTheme="minorHAnsi" w:cs="Arial"/>
          <w:szCs w:val="22"/>
        </w:rPr>
        <w:t>W</w:t>
      </w:r>
      <w:r w:rsidR="00791A9F">
        <w:rPr>
          <w:rFonts w:asciiTheme="minorHAnsi" w:hAnsiTheme="minorHAnsi" w:cs="Arial"/>
          <w:szCs w:val="22"/>
        </w:rPr>
        <w:t>A</w:t>
      </w:r>
      <w:r w:rsidRPr="002B03D8">
        <w:rPr>
          <w:rFonts w:asciiTheme="minorHAnsi" w:hAnsiTheme="minorHAnsi" w:cs="Arial"/>
          <w:szCs w:val="22"/>
        </w:rPr>
        <w:t xml:space="preserve"> 6959</w:t>
      </w:r>
    </w:p>
    <w:p w14:paraId="32553731" w14:textId="77777777" w:rsidR="002B03D8" w:rsidRPr="002B03D8" w:rsidRDefault="002B03D8" w:rsidP="002B03D8">
      <w:pPr>
        <w:spacing w:before="0" w:after="0" w:line="240" w:lineRule="auto"/>
        <w:rPr>
          <w:rFonts w:asciiTheme="minorHAnsi" w:hAnsiTheme="minorHAnsi" w:cs="Arial"/>
          <w:szCs w:val="22"/>
        </w:rPr>
      </w:pPr>
    </w:p>
    <w:p w14:paraId="0A332F31" w14:textId="2DC59FDA" w:rsidR="002B03D8" w:rsidRPr="002B03D8" w:rsidRDefault="002B03D8" w:rsidP="002B03D8">
      <w:pPr>
        <w:spacing w:before="0" w:after="0" w:line="240" w:lineRule="auto"/>
        <w:rPr>
          <w:rFonts w:asciiTheme="minorHAnsi" w:hAnsiTheme="minorHAnsi" w:cs="Arial"/>
          <w:szCs w:val="22"/>
        </w:rPr>
      </w:pPr>
      <w:r w:rsidRPr="00791A9F">
        <w:rPr>
          <w:rFonts w:asciiTheme="majorHAnsi" w:hAnsiTheme="majorHAnsi" w:cs="Arial"/>
          <w:szCs w:val="22"/>
        </w:rPr>
        <w:t xml:space="preserve">or </w:t>
      </w:r>
      <w:r w:rsidR="00791A9F" w:rsidRPr="00791A9F">
        <w:rPr>
          <w:rFonts w:asciiTheme="majorHAnsi" w:hAnsiTheme="majorHAnsi" w:cs="Arial"/>
          <w:szCs w:val="22"/>
        </w:rPr>
        <w:t xml:space="preserve">by </w:t>
      </w:r>
      <w:r w:rsidRPr="00791A9F">
        <w:rPr>
          <w:rFonts w:asciiTheme="majorHAnsi" w:hAnsiTheme="majorHAnsi" w:cs="Arial"/>
          <w:szCs w:val="22"/>
        </w:rPr>
        <w:t>email to</w:t>
      </w:r>
      <w:r w:rsidR="00791A9F" w:rsidRPr="00791A9F">
        <w:rPr>
          <w:rFonts w:asciiTheme="majorHAnsi" w:hAnsiTheme="majorHAnsi" w:cs="Arial"/>
          <w:szCs w:val="22"/>
        </w:rPr>
        <w:t>:</w:t>
      </w:r>
      <w:r w:rsidRPr="002B03D8">
        <w:rPr>
          <w:rFonts w:asciiTheme="minorHAnsi" w:hAnsiTheme="minorHAnsi" w:cs="Arial"/>
          <w:szCs w:val="22"/>
        </w:rPr>
        <w:t xml:space="preserve"> </w:t>
      </w:r>
      <w:r w:rsidR="00D27A86">
        <w:rPr>
          <w:rFonts w:asciiTheme="minorHAnsi" w:hAnsiTheme="minorHAnsi" w:cs="Arial"/>
          <w:szCs w:val="22"/>
        </w:rPr>
        <w:t>opsadmin</w:t>
      </w:r>
      <w:r w:rsidR="00A909CA">
        <w:rPr>
          <w:rFonts w:asciiTheme="minorHAnsi" w:hAnsiTheme="minorHAnsi" w:cs="Arial"/>
          <w:szCs w:val="22"/>
        </w:rPr>
        <w:t>@</w:t>
      </w:r>
      <w:r w:rsidR="00791A9F">
        <w:rPr>
          <w:rFonts w:asciiTheme="minorHAnsi" w:hAnsiTheme="minorHAnsi" w:cs="Arial"/>
          <w:szCs w:val="22"/>
        </w:rPr>
        <w:t>fremantleports.com.au</w:t>
      </w:r>
    </w:p>
    <w:p w14:paraId="68A61CDA" w14:textId="77777777" w:rsidR="002B03D8" w:rsidRPr="002B03D8" w:rsidRDefault="002B03D8" w:rsidP="002B03D8">
      <w:pPr>
        <w:spacing w:before="0" w:after="0" w:line="240" w:lineRule="auto"/>
        <w:rPr>
          <w:rFonts w:asciiTheme="minorHAnsi" w:hAnsiTheme="minorHAnsi" w:cs="Arial"/>
          <w:szCs w:val="22"/>
        </w:rPr>
      </w:pPr>
    </w:p>
    <w:p w14:paraId="47ADBDEC" w14:textId="753030FA" w:rsidR="002B03D8" w:rsidRDefault="00791A9F" w:rsidP="002B03D8">
      <w:pPr>
        <w:spacing w:before="0" w:after="0" w:line="240" w:lineRule="auto"/>
        <w:rPr>
          <w:rFonts w:asciiTheme="majorHAnsi" w:hAnsiTheme="majorHAnsi" w:cs="Arial"/>
          <w:szCs w:val="22"/>
        </w:rPr>
      </w:pPr>
      <w:r w:rsidRPr="00791A9F">
        <w:rPr>
          <w:rFonts w:asciiTheme="majorHAnsi" w:hAnsiTheme="majorHAnsi" w:cs="Arial"/>
          <w:szCs w:val="22"/>
        </w:rPr>
        <w:t xml:space="preserve">For enquiries, contact Fremantle Ports on (08) </w:t>
      </w:r>
      <w:r w:rsidR="002B03D8" w:rsidRPr="00791A9F">
        <w:rPr>
          <w:rFonts w:asciiTheme="majorHAnsi" w:hAnsiTheme="majorHAnsi" w:cs="Arial"/>
          <w:szCs w:val="22"/>
        </w:rPr>
        <w:t>9430 3555</w:t>
      </w:r>
      <w:r>
        <w:rPr>
          <w:rFonts w:asciiTheme="majorHAnsi" w:hAnsiTheme="majorHAnsi" w:cs="Arial"/>
          <w:szCs w:val="22"/>
        </w:rPr>
        <w:t>.</w:t>
      </w:r>
    </w:p>
    <w:p w14:paraId="5DD75704" w14:textId="77777777" w:rsidR="00791A9F" w:rsidRDefault="00791A9F" w:rsidP="002B03D8">
      <w:pPr>
        <w:spacing w:before="0" w:after="0" w:line="240" w:lineRule="auto"/>
        <w:rPr>
          <w:rFonts w:asciiTheme="majorHAnsi" w:hAnsiTheme="majorHAnsi" w:cs="Arial"/>
          <w:szCs w:val="22"/>
        </w:rPr>
      </w:pPr>
    </w:p>
    <w:p w14:paraId="780E3EED" w14:textId="77777777" w:rsidR="00791A9F" w:rsidRDefault="00791A9F">
      <w:pPr>
        <w:spacing w:before="0" w:after="0" w:line="240" w:lineRule="auto"/>
        <w:rPr>
          <w:rFonts w:asciiTheme="majorHAnsi" w:eastAsiaTheme="majorEastAsia" w:hAnsiTheme="majorHAnsi" w:cstheme="majorBidi"/>
          <w:color w:val="1A2632" w:themeColor="accent1" w:themeShade="BF"/>
          <w:sz w:val="32"/>
          <w:szCs w:val="32"/>
        </w:rPr>
      </w:pPr>
      <w:r>
        <w:br w:type="page"/>
      </w:r>
    </w:p>
    <w:p w14:paraId="001BE7C4" w14:textId="379F5F0D" w:rsidR="00791A9F" w:rsidRDefault="00791A9F" w:rsidP="00791A9F">
      <w:pPr>
        <w:pStyle w:val="Heading1"/>
        <w:spacing w:before="0" w:after="0" w:line="240" w:lineRule="auto"/>
      </w:pPr>
      <w:r>
        <w:lastRenderedPageBreak/>
        <w:t>Filming, photography and drone application form</w:t>
      </w:r>
    </w:p>
    <w:p w14:paraId="41551D4E" w14:textId="77777777" w:rsidR="00791A9F" w:rsidRPr="00791A9F" w:rsidRDefault="00791A9F" w:rsidP="00791A9F">
      <w:pPr>
        <w:spacing w:before="0" w:after="0" w:line="240" w:lineRule="auto"/>
        <w:rPr>
          <w:rFonts w:asciiTheme="minorHAnsi" w:hAnsiTheme="minorHAnsi"/>
        </w:rPr>
      </w:pPr>
    </w:p>
    <w:p w14:paraId="6714B7C8" w14:textId="60D27353" w:rsidR="00791A9F" w:rsidRPr="00791A9F" w:rsidRDefault="00791A9F" w:rsidP="00791A9F">
      <w:pPr>
        <w:spacing w:before="0" w:after="0" w:line="240" w:lineRule="auto"/>
        <w:rPr>
          <w:rFonts w:asciiTheme="minorHAnsi" w:hAnsiTheme="minorHAnsi" w:cs="Arial"/>
          <w:szCs w:val="22"/>
        </w:rPr>
      </w:pPr>
      <w:r w:rsidRPr="00791A9F">
        <w:rPr>
          <w:rFonts w:asciiTheme="minorHAnsi" w:hAnsiTheme="minorHAnsi" w:cs="Arial"/>
          <w:szCs w:val="22"/>
        </w:rPr>
        <w:t xml:space="preserve">Applications must be completed in full, include all </w:t>
      </w:r>
      <w:r w:rsidR="00830D57">
        <w:rPr>
          <w:rFonts w:asciiTheme="minorHAnsi" w:hAnsiTheme="minorHAnsi" w:cs="Arial"/>
          <w:szCs w:val="22"/>
        </w:rPr>
        <w:t xml:space="preserve">required </w:t>
      </w:r>
      <w:r w:rsidRPr="00791A9F">
        <w:rPr>
          <w:rFonts w:asciiTheme="minorHAnsi" w:hAnsiTheme="minorHAnsi" w:cs="Arial"/>
          <w:szCs w:val="22"/>
        </w:rPr>
        <w:t xml:space="preserve">attachments and </w:t>
      </w:r>
      <w:r w:rsidR="00830D57">
        <w:rPr>
          <w:rFonts w:asciiTheme="minorHAnsi" w:hAnsiTheme="minorHAnsi" w:cs="Arial"/>
          <w:szCs w:val="22"/>
        </w:rPr>
        <w:t xml:space="preserve">be </w:t>
      </w:r>
      <w:r w:rsidRPr="00791A9F">
        <w:rPr>
          <w:rFonts w:asciiTheme="minorHAnsi" w:hAnsiTheme="minorHAnsi" w:cs="Arial"/>
          <w:szCs w:val="22"/>
        </w:rPr>
        <w:t xml:space="preserve">received at least 10 working days </w:t>
      </w:r>
      <w:r w:rsidR="00830D57">
        <w:rPr>
          <w:rFonts w:asciiTheme="minorHAnsi" w:hAnsiTheme="minorHAnsi" w:cs="Arial"/>
          <w:szCs w:val="22"/>
        </w:rPr>
        <w:t>before the proposed</w:t>
      </w:r>
      <w:r w:rsidRPr="00791A9F">
        <w:rPr>
          <w:rFonts w:asciiTheme="minorHAnsi" w:hAnsiTheme="minorHAnsi" w:cs="Arial"/>
          <w:szCs w:val="22"/>
        </w:rPr>
        <w:t xml:space="preserve"> date of use. A longer </w:t>
      </w:r>
      <w:r w:rsidR="00830D57">
        <w:rPr>
          <w:rFonts w:asciiTheme="minorHAnsi" w:hAnsiTheme="minorHAnsi" w:cs="Arial"/>
          <w:szCs w:val="22"/>
        </w:rPr>
        <w:t xml:space="preserve">lead time may be necessary </w:t>
      </w:r>
      <w:r w:rsidRPr="00791A9F">
        <w:rPr>
          <w:rFonts w:asciiTheme="minorHAnsi" w:hAnsiTheme="minorHAnsi" w:cs="Arial"/>
          <w:szCs w:val="22"/>
        </w:rPr>
        <w:t xml:space="preserve">if </w:t>
      </w:r>
      <w:r w:rsidR="00C23909">
        <w:rPr>
          <w:rFonts w:asciiTheme="minorHAnsi" w:hAnsiTheme="minorHAnsi" w:cs="Arial"/>
          <w:szCs w:val="22"/>
        </w:rPr>
        <w:t xml:space="preserve">the </w:t>
      </w:r>
      <w:r w:rsidRPr="00791A9F">
        <w:rPr>
          <w:rFonts w:asciiTheme="minorHAnsi" w:hAnsiTheme="minorHAnsi" w:cs="Arial"/>
          <w:szCs w:val="22"/>
        </w:rPr>
        <w:t>activit</w:t>
      </w:r>
      <w:r w:rsidR="00C23909">
        <w:rPr>
          <w:rFonts w:asciiTheme="minorHAnsi" w:hAnsiTheme="minorHAnsi" w:cs="Arial"/>
          <w:szCs w:val="22"/>
        </w:rPr>
        <w:t>y</w:t>
      </w:r>
      <w:r w:rsidRPr="00791A9F">
        <w:rPr>
          <w:rFonts w:asciiTheme="minorHAnsi" w:hAnsiTheme="minorHAnsi" w:cs="Arial"/>
          <w:szCs w:val="22"/>
        </w:rPr>
        <w:t xml:space="preserve"> </w:t>
      </w:r>
      <w:r w:rsidR="00C23909">
        <w:rPr>
          <w:rFonts w:asciiTheme="minorHAnsi" w:hAnsiTheme="minorHAnsi" w:cs="Arial"/>
          <w:szCs w:val="22"/>
        </w:rPr>
        <w:t>involves</w:t>
      </w:r>
      <w:r w:rsidRPr="00791A9F">
        <w:rPr>
          <w:rFonts w:asciiTheme="minorHAnsi" w:hAnsiTheme="minorHAnsi" w:cs="Arial"/>
          <w:szCs w:val="22"/>
        </w:rPr>
        <w:t xml:space="preserve"> special site </w:t>
      </w:r>
      <w:r w:rsidR="00C23909">
        <w:rPr>
          <w:rFonts w:asciiTheme="minorHAnsi" w:hAnsiTheme="minorHAnsi" w:cs="Arial"/>
          <w:szCs w:val="22"/>
        </w:rPr>
        <w:t>requirements</w:t>
      </w:r>
      <w:r w:rsidRPr="00791A9F">
        <w:rPr>
          <w:rFonts w:asciiTheme="minorHAnsi" w:hAnsiTheme="minorHAnsi" w:cs="Arial"/>
          <w:szCs w:val="22"/>
        </w:rPr>
        <w:t xml:space="preserve"> (</w:t>
      </w:r>
      <w:r w:rsidR="00C23909">
        <w:rPr>
          <w:rFonts w:asciiTheme="minorHAnsi" w:hAnsiTheme="minorHAnsi" w:cs="Arial"/>
          <w:szCs w:val="22"/>
        </w:rPr>
        <w:t>e.g.</w:t>
      </w:r>
      <w:r w:rsidRPr="00791A9F">
        <w:rPr>
          <w:rFonts w:asciiTheme="minorHAnsi" w:hAnsiTheme="minorHAnsi" w:cs="Arial"/>
          <w:szCs w:val="22"/>
        </w:rPr>
        <w:t xml:space="preserve"> road closures) or</w:t>
      </w:r>
      <w:r w:rsidR="00ED2A8B">
        <w:rPr>
          <w:rFonts w:asciiTheme="minorHAnsi" w:hAnsiTheme="minorHAnsi" w:cs="Arial"/>
          <w:szCs w:val="22"/>
        </w:rPr>
        <w:t xml:space="preserve"> the</w:t>
      </w:r>
      <w:r w:rsidRPr="00791A9F">
        <w:rPr>
          <w:rFonts w:asciiTheme="minorHAnsi" w:hAnsiTheme="minorHAnsi" w:cs="Arial"/>
          <w:szCs w:val="22"/>
        </w:rPr>
        <w:t xml:space="preserve"> use of</w:t>
      </w:r>
      <w:r w:rsidR="00ED2A8B">
        <w:rPr>
          <w:rFonts w:asciiTheme="minorHAnsi" w:hAnsiTheme="minorHAnsi" w:cs="Arial"/>
          <w:szCs w:val="22"/>
        </w:rPr>
        <w:t xml:space="preserve"> </w:t>
      </w:r>
      <w:r w:rsidRPr="00791A9F">
        <w:rPr>
          <w:rFonts w:asciiTheme="minorHAnsi" w:hAnsiTheme="minorHAnsi" w:cs="Arial"/>
          <w:szCs w:val="22"/>
        </w:rPr>
        <w:t>special effects. Incomplete applications cannot be accepted.</w:t>
      </w:r>
    </w:p>
    <w:p w14:paraId="20DB6B2B" w14:textId="77777777" w:rsidR="00791A9F" w:rsidRPr="00791A9F" w:rsidRDefault="00791A9F" w:rsidP="00791A9F">
      <w:pPr>
        <w:spacing w:before="0" w:after="0" w:line="240" w:lineRule="auto"/>
        <w:rPr>
          <w:rFonts w:asciiTheme="minorHAnsi" w:hAnsiTheme="minorHAnsi" w:cs="Arial"/>
          <w:sz w:val="20"/>
        </w:rPr>
      </w:pPr>
    </w:p>
    <w:tbl>
      <w:tblPr>
        <w:tblStyle w:val="FP1"/>
        <w:tblW w:w="9606" w:type="dxa"/>
        <w:tblLook w:val="04A0" w:firstRow="1" w:lastRow="0" w:firstColumn="1" w:lastColumn="0" w:noHBand="0" w:noVBand="1"/>
      </w:tblPr>
      <w:tblGrid>
        <w:gridCol w:w="2547"/>
        <w:gridCol w:w="6513"/>
        <w:gridCol w:w="546"/>
      </w:tblGrid>
      <w:tr w:rsidR="00791A9F" w:rsidRPr="008937D3" w14:paraId="6BE7F54A" w14:textId="77777777" w:rsidTr="00BD6293">
        <w:trPr>
          <w:cnfStyle w:val="100000000000" w:firstRow="1" w:lastRow="0" w:firstColumn="0" w:lastColumn="0" w:oddVBand="0" w:evenVBand="0" w:oddHBand="0" w:evenHBand="0" w:firstRowFirstColumn="0" w:firstRowLastColumn="0" w:lastRowFirstColumn="0" w:lastRowLastColumn="0"/>
        </w:trPr>
        <w:tc>
          <w:tcPr>
            <w:tcW w:w="9606" w:type="dxa"/>
            <w:gridSpan w:val="3"/>
          </w:tcPr>
          <w:p w14:paraId="1CAB1F99" w14:textId="77777777" w:rsidR="00791A9F" w:rsidRPr="00791A9F" w:rsidRDefault="00791A9F" w:rsidP="00791A9F">
            <w:pPr>
              <w:spacing w:before="0" w:after="0" w:line="240" w:lineRule="auto"/>
              <w:rPr>
                <w:rFonts w:asciiTheme="majorHAnsi" w:hAnsiTheme="majorHAnsi" w:cs="Arial"/>
                <w:szCs w:val="22"/>
              </w:rPr>
            </w:pPr>
            <w:r w:rsidRPr="00791A9F">
              <w:rPr>
                <w:rFonts w:asciiTheme="majorHAnsi" w:hAnsiTheme="majorHAnsi" w:cs="Arial"/>
                <w:szCs w:val="22"/>
              </w:rPr>
              <w:t>APPLICANT INFORMATION</w:t>
            </w:r>
          </w:p>
        </w:tc>
      </w:tr>
      <w:tr w:rsidR="00791A9F" w:rsidRPr="008937D3" w14:paraId="3ECD7688" w14:textId="77777777" w:rsidTr="00BD6293">
        <w:tc>
          <w:tcPr>
            <w:tcW w:w="2547" w:type="dxa"/>
          </w:tcPr>
          <w:p w14:paraId="3CBA0760" w14:textId="77777777" w:rsidR="00791A9F" w:rsidRPr="00791A9F" w:rsidRDefault="00791A9F" w:rsidP="00791A9F">
            <w:pPr>
              <w:spacing w:before="0" w:after="0" w:line="240" w:lineRule="auto"/>
              <w:rPr>
                <w:rFonts w:asciiTheme="majorHAnsi" w:hAnsiTheme="majorHAnsi" w:cs="Arial"/>
                <w:szCs w:val="22"/>
              </w:rPr>
            </w:pPr>
            <w:r w:rsidRPr="00791A9F">
              <w:rPr>
                <w:rFonts w:asciiTheme="majorHAnsi" w:hAnsiTheme="majorHAnsi" w:cs="Arial"/>
                <w:szCs w:val="22"/>
              </w:rPr>
              <w:t>Company name</w:t>
            </w:r>
          </w:p>
        </w:tc>
        <w:tc>
          <w:tcPr>
            <w:tcW w:w="7059" w:type="dxa"/>
            <w:gridSpan w:val="2"/>
          </w:tcPr>
          <w:p w14:paraId="47B9D281" w14:textId="77777777" w:rsidR="00791A9F" w:rsidRPr="002A6512" w:rsidRDefault="00791A9F" w:rsidP="00791A9F">
            <w:pPr>
              <w:spacing w:before="0" w:after="0" w:line="240" w:lineRule="auto"/>
              <w:rPr>
                <w:rFonts w:cs="Arial"/>
                <w:szCs w:val="22"/>
              </w:rPr>
            </w:pPr>
          </w:p>
        </w:tc>
      </w:tr>
      <w:tr w:rsidR="00BD6293" w:rsidRPr="008937D3" w14:paraId="51CD3CBB" w14:textId="77777777" w:rsidTr="00BD6293">
        <w:tc>
          <w:tcPr>
            <w:tcW w:w="2547" w:type="dxa"/>
            <w:vMerge w:val="restart"/>
          </w:tcPr>
          <w:p w14:paraId="6B4906D0" w14:textId="77777777" w:rsidR="00BD6293" w:rsidRPr="00791A9F" w:rsidRDefault="00BD6293" w:rsidP="00791A9F">
            <w:pPr>
              <w:spacing w:before="0" w:after="0" w:line="240" w:lineRule="auto"/>
              <w:rPr>
                <w:rFonts w:asciiTheme="majorHAnsi" w:hAnsiTheme="majorHAnsi" w:cs="Arial"/>
                <w:szCs w:val="22"/>
              </w:rPr>
            </w:pPr>
            <w:r w:rsidRPr="00791A9F">
              <w:rPr>
                <w:rFonts w:asciiTheme="majorHAnsi" w:hAnsiTheme="majorHAnsi" w:cs="Arial"/>
                <w:szCs w:val="22"/>
              </w:rPr>
              <w:t>Contact #1</w:t>
            </w:r>
          </w:p>
        </w:tc>
        <w:tc>
          <w:tcPr>
            <w:tcW w:w="7059" w:type="dxa"/>
            <w:gridSpan w:val="2"/>
          </w:tcPr>
          <w:p w14:paraId="199059AF" w14:textId="7CA7C445" w:rsidR="00BD6293" w:rsidRPr="002A6512" w:rsidRDefault="00BD6293" w:rsidP="00791A9F">
            <w:pPr>
              <w:spacing w:before="0" w:after="0" w:line="240" w:lineRule="auto"/>
              <w:rPr>
                <w:rFonts w:cs="Arial"/>
                <w:szCs w:val="22"/>
              </w:rPr>
            </w:pPr>
            <w:r w:rsidRPr="002A6512">
              <w:rPr>
                <w:rFonts w:cs="Arial"/>
                <w:szCs w:val="22"/>
              </w:rPr>
              <w:t>Mobile:</w:t>
            </w:r>
          </w:p>
        </w:tc>
      </w:tr>
      <w:tr w:rsidR="00BD6293" w:rsidRPr="00BD6293" w14:paraId="3FFA440C" w14:textId="77777777" w:rsidTr="00BD6293">
        <w:tc>
          <w:tcPr>
            <w:tcW w:w="2547" w:type="dxa"/>
            <w:vMerge/>
          </w:tcPr>
          <w:p w14:paraId="573C59E8" w14:textId="77777777" w:rsidR="00BD6293" w:rsidRPr="00791A9F" w:rsidRDefault="00BD6293" w:rsidP="00791A9F">
            <w:pPr>
              <w:spacing w:before="0" w:after="0" w:line="240" w:lineRule="auto"/>
              <w:rPr>
                <w:rFonts w:asciiTheme="majorHAnsi" w:hAnsiTheme="majorHAnsi" w:cs="Arial"/>
                <w:szCs w:val="22"/>
              </w:rPr>
            </w:pPr>
          </w:p>
        </w:tc>
        <w:tc>
          <w:tcPr>
            <w:tcW w:w="7059" w:type="dxa"/>
            <w:gridSpan w:val="2"/>
          </w:tcPr>
          <w:p w14:paraId="01AC09A2" w14:textId="4A26724E" w:rsidR="00BD6293" w:rsidRPr="00BD6293" w:rsidRDefault="00BD6293" w:rsidP="00791A9F">
            <w:pPr>
              <w:spacing w:before="0" w:after="0" w:line="240" w:lineRule="auto"/>
              <w:rPr>
                <w:rFonts w:asciiTheme="minorHAnsi" w:hAnsiTheme="minorHAnsi" w:cs="Arial"/>
                <w:szCs w:val="22"/>
              </w:rPr>
            </w:pPr>
            <w:r>
              <w:rPr>
                <w:rFonts w:asciiTheme="minorHAnsi" w:hAnsiTheme="minorHAnsi" w:cs="Arial"/>
                <w:szCs w:val="22"/>
              </w:rPr>
              <w:t xml:space="preserve">Email: </w:t>
            </w:r>
          </w:p>
        </w:tc>
      </w:tr>
      <w:tr w:rsidR="00BD6293" w:rsidRPr="00BD6293" w14:paraId="3A54007E" w14:textId="77777777" w:rsidTr="00BD6293">
        <w:tc>
          <w:tcPr>
            <w:tcW w:w="2547" w:type="dxa"/>
            <w:vMerge w:val="restart"/>
          </w:tcPr>
          <w:p w14:paraId="4E5E15E7" w14:textId="7DA096BE"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Contact #2</w:t>
            </w:r>
          </w:p>
        </w:tc>
        <w:tc>
          <w:tcPr>
            <w:tcW w:w="7059" w:type="dxa"/>
            <w:gridSpan w:val="2"/>
          </w:tcPr>
          <w:p w14:paraId="2FED3697" w14:textId="14C3FDD3" w:rsidR="00BD6293" w:rsidRPr="00BD6293" w:rsidRDefault="00BD6293" w:rsidP="00BD6293">
            <w:pPr>
              <w:spacing w:before="0" w:after="0" w:line="240" w:lineRule="auto"/>
              <w:rPr>
                <w:rFonts w:asciiTheme="minorHAnsi" w:hAnsiTheme="minorHAnsi" w:cs="Arial"/>
                <w:szCs w:val="22"/>
              </w:rPr>
            </w:pPr>
            <w:r w:rsidRPr="00BD6293">
              <w:rPr>
                <w:rFonts w:asciiTheme="minorHAnsi" w:hAnsiTheme="minorHAnsi" w:cs="Arial"/>
                <w:szCs w:val="22"/>
              </w:rPr>
              <w:t>Mobile:</w:t>
            </w:r>
          </w:p>
        </w:tc>
      </w:tr>
      <w:tr w:rsidR="00BD6293" w:rsidRPr="00BD6293" w14:paraId="27FEBB1D" w14:textId="77777777" w:rsidTr="00BD6293">
        <w:tc>
          <w:tcPr>
            <w:tcW w:w="2547" w:type="dxa"/>
            <w:vMerge/>
          </w:tcPr>
          <w:p w14:paraId="499FA794" w14:textId="6CA967FD" w:rsidR="00BD6293" w:rsidRPr="00791A9F" w:rsidRDefault="00BD6293" w:rsidP="00BD6293">
            <w:pPr>
              <w:spacing w:before="0" w:after="0" w:line="240" w:lineRule="auto"/>
              <w:rPr>
                <w:rFonts w:asciiTheme="majorHAnsi" w:hAnsiTheme="majorHAnsi" w:cs="Arial"/>
                <w:szCs w:val="22"/>
              </w:rPr>
            </w:pPr>
          </w:p>
        </w:tc>
        <w:tc>
          <w:tcPr>
            <w:tcW w:w="7059" w:type="dxa"/>
            <w:gridSpan w:val="2"/>
          </w:tcPr>
          <w:p w14:paraId="6D566F75" w14:textId="7A0ADB08" w:rsidR="00BD6293" w:rsidRPr="00BD6293" w:rsidRDefault="00BD6293" w:rsidP="00BD6293">
            <w:pPr>
              <w:spacing w:before="0" w:after="0" w:line="240" w:lineRule="auto"/>
              <w:rPr>
                <w:rFonts w:asciiTheme="minorHAnsi" w:hAnsiTheme="minorHAnsi" w:cs="Arial"/>
                <w:szCs w:val="22"/>
              </w:rPr>
            </w:pPr>
            <w:r>
              <w:rPr>
                <w:rFonts w:asciiTheme="minorHAnsi" w:hAnsiTheme="minorHAnsi" w:cs="Arial"/>
                <w:szCs w:val="22"/>
              </w:rPr>
              <w:t>Email:</w:t>
            </w:r>
          </w:p>
        </w:tc>
      </w:tr>
      <w:tr w:rsidR="00BD6293" w:rsidRPr="008937D3" w14:paraId="57A34AC5" w14:textId="77777777" w:rsidTr="00BD6293">
        <w:tc>
          <w:tcPr>
            <w:tcW w:w="2547" w:type="dxa"/>
          </w:tcPr>
          <w:p w14:paraId="725D18AE"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Mailing address</w:t>
            </w:r>
          </w:p>
        </w:tc>
        <w:tc>
          <w:tcPr>
            <w:tcW w:w="7059" w:type="dxa"/>
            <w:gridSpan w:val="2"/>
          </w:tcPr>
          <w:p w14:paraId="7888C08C" w14:textId="77777777" w:rsidR="00BD6293" w:rsidRPr="001734F0" w:rsidRDefault="00BD6293" w:rsidP="00BD6293">
            <w:pPr>
              <w:spacing w:before="0" w:after="0" w:line="240" w:lineRule="auto"/>
              <w:rPr>
                <w:rFonts w:cs="Arial"/>
                <w:szCs w:val="22"/>
              </w:rPr>
            </w:pPr>
          </w:p>
          <w:p w14:paraId="314FA615" w14:textId="77777777" w:rsidR="00BD6293" w:rsidRPr="008937D3" w:rsidRDefault="00BD6293" w:rsidP="00BD6293">
            <w:pPr>
              <w:spacing w:before="0" w:after="0" w:line="240" w:lineRule="auto"/>
              <w:rPr>
                <w:rFonts w:cs="Arial"/>
                <w:b/>
                <w:bCs/>
                <w:sz w:val="16"/>
                <w:szCs w:val="16"/>
              </w:rPr>
            </w:pPr>
          </w:p>
        </w:tc>
      </w:tr>
      <w:tr w:rsidR="00BD6293" w:rsidRPr="008937D3" w14:paraId="1D338C63" w14:textId="77777777" w:rsidTr="00BD6293">
        <w:tc>
          <w:tcPr>
            <w:tcW w:w="2547" w:type="dxa"/>
          </w:tcPr>
          <w:p w14:paraId="2E784AEC" w14:textId="200519A2"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Name of production</w:t>
            </w:r>
            <w:r>
              <w:rPr>
                <w:rFonts w:asciiTheme="majorHAnsi" w:hAnsiTheme="majorHAnsi" w:cs="Arial"/>
                <w:szCs w:val="22"/>
              </w:rPr>
              <w:t xml:space="preserve"> or </w:t>
            </w:r>
            <w:r w:rsidRPr="00791A9F">
              <w:rPr>
                <w:rFonts w:asciiTheme="majorHAnsi" w:hAnsiTheme="majorHAnsi" w:cs="Arial"/>
                <w:szCs w:val="22"/>
              </w:rPr>
              <w:t>event</w:t>
            </w:r>
          </w:p>
        </w:tc>
        <w:tc>
          <w:tcPr>
            <w:tcW w:w="7059" w:type="dxa"/>
            <w:gridSpan w:val="2"/>
          </w:tcPr>
          <w:p w14:paraId="57DF1407" w14:textId="77777777" w:rsidR="00BD6293" w:rsidRPr="001734F0" w:rsidRDefault="00BD6293" w:rsidP="00BD6293">
            <w:pPr>
              <w:spacing w:before="0" w:after="0" w:line="240" w:lineRule="auto"/>
              <w:rPr>
                <w:rFonts w:cs="Arial"/>
                <w:szCs w:val="22"/>
              </w:rPr>
            </w:pPr>
          </w:p>
          <w:p w14:paraId="241037A5" w14:textId="77777777" w:rsidR="00BD6293" w:rsidRPr="008937D3" w:rsidRDefault="00BD6293" w:rsidP="00BD6293">
            <w:pPr>
              <w:spacing w:before="0" w:after="0" w:line="240" w:lineRule="auto"/>
              <w:rPr>
                <w:rFonts w:cs="Arial"/>
                <w:b/>
                <w:bCs/>
                <w:sz w:val="16"/>
                <w:szCs w:val="16"/>
              </w:rPr>
            </w:pPr>
          </w:p>
        </w:tc>
      </w:tr>
      <w:tr w:rsidR="00BD6293" w:rsidRPr="008937D3" w14:paraId="0A19A729" w14:textId="77777777" w:rsidTr="00BD6293">
        <w:tc>
          <w:tcPr>
            <w:tcW w:w="2547" w:type="dxa"/>
          </w:tcPr>
          <w:p w14:paraId="5D9D6477"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Production/event type</w:t>
            </w:r>
          </w:p>
          <w:p w14:paraId="7A241367" w14:textId="77777777" w:rsidR="00BD6293" w:rsidRPr="00791A9F" w:rsidRDefault="00BD6293" w:rsidP="00BD6293">
            <w:pPr>
              <w:spacing w:before="0" w:after="0" w:line="240" w:lineRule="auto"/>
              <w:rPr>
                <w:rFonts w:asciiTheme="majorHAnsi" w:hAnsiTheme="majorHAnsi" w:cs="Arial"/>
                <w:szCs w:val="22"/>
              </w:rPr>
            </w:pPr>
          </w:p>
        </w:tc>
        <w:tc>
          <w:tcPr>
            <w:tcW w:w="7059" w:type="dxa"/>
            <w:gridSpan w:val="2"/>
          </w:tcPr>
          <w:p w14:paraId="5EC36C2B" w14:textId="77777777" w:rsidR="00BD6293" w:rsidRPr="001734F0" w:rsidRDefault="00BD6293" w:rsidP="00BD6293">
            <w:pPr>
              <w:spacing w:before="0" w:after="0" w:line="240" w:lineRule="auto"/>
              <w:rPr>
                <w:rFonts w:cs="Arial"/>
                <w:sz w:val="20"/>
                <w:szCs w:val="20"/>
              </w:rPr>
            </w:pPr>
            <w:r w:rsidRPr="001734F0">
              <w:rPr>
                <w:rFonts w:cs="Arial"/>
                <w:sz w:val="20"/>
                <w:szCs w:val="20"/>
              </w:rPr>
              <w:t>(e.g. TV series/feature film/commercial/documentary/music video)</w:t>
            </w:r>
          </w:p>
        </w:tc>
      </w:tr>
      <w:tr w:rsidR="00BD6293" w:rsidRPr="008937D3" w14:paraId="1BDB96AD" w14:textId="77777777" w:rsidTr="00BD6293">
        <w:tc>
          <w:tcPr>
            <w:tcW w:w="2547" w:type="dxa"/>
          </w:tcPr>
          <w:p w14:paraId="152E74D6" w14:textId="3234B0F5"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Requested site (please attach map and indicate whether land</w:t>
            </w:r>
            <w:r>
              <w:rPr>
                <w:rFonts w:asciiTheme="majorHAnsi" w:hAnsiTheme="majorHAnsi" w:cs="Arial"/>
                <w:szCs w:val="22"/>
              </w:rPr>
              <w:t xml:space="preserve"> or </w:t>
            </w:r>
            <w:r w:rsidRPr="00791A9F">
              <w:rPr>
                <w:rFonts w:asciiTheme="majorHAnsi" w:hAnsiTheme="majorHAnsi" w:cs="Arial"/>
                <w:szCs w:val="22"/>
              </w:rPr>
              <w:t>water</w:t>
            </w:r>
            <w:r>
              <w:rPr>
                <w:rFonts w:asciiTheme="majorHAnsi" w:hAnsiTheme="majorHAnsi" w:cs="Arial"/>
                <w:szCs w:val="22"/>
              </w:rPr>
              <w:t>-</w:t>
            </w:r>
            <w:r w:rsidRPr="00791A9F">
              <w:rPr>
                <w:rFonts w:asciiTheme="majorHAnsi" w:hAnsiTheme="majorHAnsi" w:cs="Arial"/>
                <w:szCs w:val="22"/>
              </w:rPr>
              <w:t>based)</w:t>
            </w:r>
          </w:p>
        </w:tc>
        <w:tc>
          <w:tcPr>
            <w:tcW w:w="7059" w:type="dxa"/>
            <w:gridSpan w:val="2"/>
          </w:tcPr>
          <w:p w14:paraId="3244FE46" w14:textId="77777777" w:rsidR="00BD6293" w:rsidRPr="00F37258" w:rsidRDefault="00BD6293" w:rsidP="00BD6293">
            <w:pPr>
              <w:spacing w:before="0" w:after="0" w:line="240" w:lineRule="auto"/>
              <w:rPr>
                <w:rFonts w:cs="Arial"/>
                <w:szCs w:val="22"/>
              </w:rPr>
            </w:pPr>
          </w:p>
        </w:tc>
      </w:tr>
      <w:tr w:rsidR="00BD6293" w:rsidRPr="008937D3" w14:paraId="75EA3A1D" w14:textId="77777777" w:rsidTr="00BD6293">
        <w:tc>
          <w:tcPr>
            <w:tcW w:w="2547" w:type="dxa"/>
          </w:tcPr>
          <w:p w14:paraId="52303D1E"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Type of application</w:t>
            </w:r>
          </w:p>
          <w:p w14:paraId="1FA592AC" w14:textId="77777777" w:rsidR="00BD6293" w:rsidRPr="00791A9F" w:rsidRDefault="00BD6293" w:rsidP="00BD6293">
            <w:pPr>
              <w:spacing w:before="0" w:after="0" w:line="240" w:lineRule="auto"/>
              <w:rPr>
                <w:rFonts w:asciiTheme="majorHAnsi" w:hAnsiTheme="majorHAnsi" w:cs="Arial"/>
                <w:szCs w:val="22"/>
              </w:rPr>
            </w:pPr>
          </w:p>
        </w:tc>
        <w:tc>
          <w:tcPr>
            <w:tcW w:w="7059" w:type="dxa"/>
            <w:gridSpan w:val="2"/>
          </w:tcPr>
          <w:p w14:paraId="36BC6E8F" w14:textId="6ED949F4" w:rsidR="00BD6293" w:rsidRPr="00C21988" w:rsidRDefault="00BD6293" w:rsidP="00BD6293">
            <w:pPr>
              <w:spacing w:before="0" w:after="0" w:line="240" w:lineRule="auto"/>
              <w:rPr>
                <w:rFonts w:cs="Arial"/>
                <w:sz w:val="20"/>
                <w:szCs w:val="20"/>
              </w:rPr>
            </w:pPr>
            <w:r w:rsidRPr="00C21988">
              <w:rPr>
                <w:rFonts w:cs="Arial"/>
                <w:sz w:val="20"/>
                <w:szCs w:val="20"/>
              </w:rPr>
              <w:t>(</w:t>
            </w:r>
            <w:r>
              <w:rPr>
                <w:rFonts w:cs="Arial"/>
                <w:sz w:val="20"/>
                <w:szCs w:val="20"/>
              </w:rPr>
              <w:t>i.e. f</w:t>
            </w:r>
            <w:r w:rsidRPr="00C21988">
              <w:rPr>
                <w:rFonts w:cs="Arial"/>
                <w:sz w:val="20"/>
                <w:szCs w:val="20"/>
              </w:rPr>
              <w:t>ilming, photography and/or drone)</w:t>
            </w:r>
          </w:p>
        </w:tc>
      </w:tr>
      <w:tr w:rsidR="00BD6293" w:rsidRPr="008937D3" w14:paraId="67EBC67A" w14:textId="77777777" w:rsidTr="00BD6293">
        <w:tc>
          <w:tcPr>
            <w:tcW w:w="2547" w:type="dxa"/>
          </w:tcPr>
          <w:p w14:paraId="35C46664"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Onsite preparation required (provide details)</w:t>
            </w:r>
          </w:p>
        </w:tc>
        <w:tc>
          <w:tcPr>
            <w:tcW w:w="7059" w:type="dxa"/>
            <w:gridSpan w:val="2"/>
          </w:tcPr>
          <w:p w14:paraId="4A98EDE8" w14:textId="77777777" w:rsidR="00BD6293" w:rsidRPr="005A2CA7" w:rsidRDefault="00BD6293" w:rsidP="00BD6293">
            <w:pPr>
              <w:spacing w:before="0" w:after="0" w:line="240" w:lineRule="auto"/>
              <w:rPr>
                <w:rFonts w:cs="Arial"/>
                <w:szCs w:val="22"/>
              </w:rPr>
            </w:pPr>
          </w:p>
        </w:tc>
      </w:tr>
      <w:tr w:rsidR="00BD6293" w:rsidRPr="008937D3" w14:paraId="0B8140C7" w14:textId="77777777" w:rsidTr="00BD6293">
        <w:tc>
          <w:tcPr>
            <w:tcW w:w="2547" w:type="dxa"/>
          </w:tcPr>
          <w:p w14:paraId="5B2A376C"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 xml:space="preserve">Dates/times </w:t>
            </w:r>
          </w:p>
        </w:tc>
        <w:tc>
          <w:tcPr>
            <w:tcW w:w="7059" w:type="dxa"/>
            <w:gridSpan w:val="2"/>
          </w:tcPr>
          <w:p w14:paraId="7D9D02CC" w14:textId="77777777" w:rsidR="00BD6293" w:rsidRPr="005A2CA7" w:rsidRDefault="00BD6293" w:rsidP="00BD6293">
            <w:pPr>
              <w:spacing w:before="0" w:after="0" w:line="240" w:lineRule="auto"/>
              <w:rPr>
                <w:rFonts w:cs="Arial"/>
                <w:szCs w:val="22"/>
              </w:rPr>
            </w:pPr>
          </w:p>
        </w:tc>
      </w:tr>
      <w:tr w:rsidR="00BD6293" w:rsidRPr="008937D3" w14:paraId="2BA063D4" w14:textId="77777777" w:rsidTr="00BD6293">
        <w:tc>
          <w:tcPr>
            <w:tcW w:w="2547" w:type="dxa"/>
          </w:tcPr>
          <w:p w14:paraId="789EBEB9"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Number of people involved (include crew, actors and others)</w:t>
            </w:r>
          </w:p>
        </w:tc>
        <w:tc>
          <w:tcPr>
            <w:tcW w:w="7059" w:type="dxa"/>
            <w:gridSpan w:val="2"/>
          </w:tcPr>
          <w:p w14:paraId="7D07B464" w14:textId="77777777" w:rsidR="00BD6293" w:rsidRPr="005A2CA7" w:rsidRDefault="00BD6293" w:rsidP="00BD6293">
            <w:pPr>
              <w:spacing w:before="0" w:after="0" w:line="240" w:lineRule="auto"/>
              <w:rPr>
                <w:rFonts w:cs="Arial"/>
                <w:szCs w:val="22"/>
              </w:rPr>
            </w:pPr>
          </w:p>
        </w:tc>
      </w:tr>
      <w:tr w:rsidR="00BD6293" w:rsidRPr="008937D3" w14:paraId="010B2A2C" w14:textId="77777777" w:rsidTr="00BD6293">
        <w:tc>
          <w:tcPr>
            <w:tcW w:w="2547" w:type="dxa"/>
          </w:tcPr>
          <w:p w14:paraId="43228D76"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Vehicles used during production/event</w:t>
            </w:r>
          </w:p>
          <w:p w14:paraId="1F99D2B8"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(provide details)</w:t>
            </w:r>
          </w:p>
        </w:tc>
        <w:tc>
          <w:tcPr>
            <w:tcW w:w="7059" w:type="dxa"/>
            <w:gridSpan w:val="2"/>
          </w:tcPr>
          <w:p w14:paraId="6B359111" w14:textId="77777777" w:rsidR="00BD6293" w:rsidRPr="005A2CA7" w:rsidRDefault="00BD6293" w:rsidP="00BD6293">
            <w:pPr>
              <w:spacing w:before="0" w:after="0" w:line="240" w:lineRule="auto"/>
              <w:rPr>
                <w:rFonts w:cs="Arial"/>
                <w:szCs w:val="22"/>
              </w:rPr>
            </w:pPr>
          </w:p>
        </w:tc>
      </w:tr>
      <w:tr w:rsidR="00BD6293" w:rsidRPr="008937D3" w14:paraId="59A894D5" w14:textId="77777777" w:rsidTr="00BD6293">
        <w:tc>
          <w:tcPr>
            <w:tcW w:w="2547" w:type="dxa"/>
          </w:tcPr>
          <w:p w14:paraId="245D8A2A"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Parking arrangements</w:t>
            </w:r>
          </w:p>
        </w:tc>
        <w:tc>
          <w:tcPr>
            <w:tcW w:w="7059" w:type="dxa"/>
            <w:gridSpan w:val="2"/>
          </w:tcPr>
          <w:p w14:paraId="338A3F3B" w14:textId="77777777" w:rsidR="00BD6293" w:rsidRPr="005A2CA7" w:rsidRDefault="00BD6293" w:rsidP="00BD6293">
            <w:pPr>
              <w:spacing w:before="0" w:after="0" w:line="240" w:lineRule="auto"/>
              <w:rPr>
                <w:rFonts w:cs="Arial"/>
                <w:szCs w:val="22"/>
              </w:rPr>
            </w:pPr>
          </w:p>
        </w:tc>
      </w:tr>
      <w:tr w:rsidR="00BD6293" w:rsidRPr="008937D3" w14:paraId="20BBBA8E" w14:textId="77777777" w:rsidTr="00BD6293">
        <w:tc>
          <w:tcPr>
            <w:tcW w:w="2547" w:type="dxa"/>
          </w:tcPr>
          <w:p w14:paraId="3362A222"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Brief description of scenery/background and use of property</w:t>
            </w:r>
          </w:p>
        </w:tc>
        <w:tc>
          <w:tcPr>
            <w:tcW w:w="7059" w:type="dxa"/>
            <w:gridSpan w:val="2"/>
          </w:tcPr>
          <w:p w14:paraId="69F2BFFA" w14:textId="77777777" w:rsidR="00BD6293" w:rsidRPr="005A2CA7" w:rsidRDefault="00BD6293" w:rsidP="00BD6293">
            <w:pPr>
              <w:spacing w:before="0" w:after="0" w:line="240" w:lineRule="auto"/>
              <w:rPr>
                <w:rFonts w:cs="Arial"/>
                <w:szCs w:val="22"/>
              </w:rPr>
            </w:pPr>
          </w:p>
        </w:tc>
      </w:tr>
      <w:tr w:rsidR="00BD6293" w:rsidRPr="008937D3" w14:paraId="0DAF6FDC" w14:textId="77777777" w:rsidTr="00BD6293">
        <w:tc>
          <w:tcPr>
            <w:tcW w:w="2547" w:type="dxa"/>
          </w:tcPr>
          <w:p w14:paraId="163D6F82" w14:textId="41055D1D"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Proposed special effects</w:t>
            </w:r>
            <w:r>
              <w:rPr>
                <w:rFonts w:asciiTheme="majorHAnsi" w:hAnsiTheme="majorHAnsi" w:cs="Arial"/>
                <w:szCs w:val="22"/>
              </w:rPr>
              <w:t xml:space="preserve"> </w:t>
            </w:r>
            <w:r w:rsidRPr="00791A9F">
              <w:rPr>
                <w:rFonts w:asciiTheme="majorHAnsi" w:hAnsiTheme="majorHAnsi" w:cs="Arial"/>
                <w:szCs w:val="22"/>
              </w:rPr>
              <w:t>(provide details)</w:t>
            </w:r>
          </w:p>
        </w:tc>
        <w:tc>
          <w:tcPr>
            <w:tcW w:w="7059" w:type="dxa"/>
            <w:gridSpan w:val="2"/>
          </w:tcPr>
          <w:p w14:paraId="6248609E" w14:textId="0C7D7075" w:rsidR="00BD6293" w:rsidRPr="00C21988" w:rsidRDefault="00BD6293" w:rsidP="00BD6293">
            <w:pPr>
              <w:spacing w:before="0" w:after="0" w:line="240" w:lineRule="auto"/>
              <w:rPr>
                <w:rFonts w:cs="Arial"/>
                <w:szCs w:val="22"/>
              </w:rPr>
            </w:pPr>
            <w:r w:rsidRPr="006617EB">
              <w:rPr>
                <w:rFonts w:cs="Arial"/>
                <w:sz w:val="20"/>
                <w:szCs w:val="20"/>
              </w:rPr>
              <w:t>(e.g. gunfire, explosion, car stunt, smoke, rain, fire, animals, hazardous goods)</w:t>
            </w:r>
          </w:p>
        </w:tc>
      </w:tr>
      <w:tr w:rsidR="00BD6293" w:rsidRPr="008937D3" w14:paraId="1771E1F0" w14:textId="77777777" w:rsidTr="00BD6293">
        <w:tc>
          <w:tcPr>
            <w:tcW w:w="2547" w:type="dxa"/>
          </w:tcPr>
          <w:p w14:paraId="1E62F1F6"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 xml:space="preserve">Traffic control requirements </w:t>
            </w:r>
          </w:p>
        </w:tc>
        <w:tc>
          <w:tcPr>
            <w:tcW w:w="7059" w:type="dxa"/>
            <w:gridSpan w:val="2"/>
          </w:tcPr>
          <w:p w14:paraId="54E93632" w14:textId="77777777" w:rsidR="00BD6293" w:rsidRPr="00C21988" w:rsidRDefault="00BD6293" w:rsidP="00BD6293">
            <w:pPr>
              <w:spacing w:before="0" w:after="0" w:line="240" w:lineRule="auto"/>
              <w:rPr>
                <w:rFonts w:cs="Arial"/>
                <w:szCs w:val="22"/>
              </w:rPr>
            </w:pPr>
          </w:p>
          <w:p w14:paraId="11D0EF1D" w14:textId="77777777" w:rsidR="00BD6293" w:rsidRPr="00C21988" w:rsidRDefault="00BD6293" w:rsidP="00BD6293">
            <w:pPr>
              <w:spacing w:before="0" w:after="0" w:line="240" w:lineRule="auto"/>
              <w:rPr>
                <w:rFonts w:cs="Arial"/>
                <w:szCs w:val="22"/>
              </w:rPr>
            </w:pPr>
          </w:p>
        </w:tc>
      </w:tr>
      <w:tr w:rsidR="00BD6293" w:rsidRPr="008937D3" w14:paraId="4166648A" w14:textId="77777777" w:rsidTr="00BD6293">
        <w:tc>
          <w:tcPr>
            <w:tcW w:w="2547" w:type="dxa"/>
          </w:tcPr>
          <w:p w14:paraId="06F562B9" w14:textId="77777777" w:rsidR="00BD6293" w:rsidRPr="00791A9F" w:rsidRDefault="00BD6293" w:rsidP="00BD6293">
            <w:pPr>
              <w:spacing w:before="0" w:after="0" w:line="240" w:lineRule="auto"/>
              <w:rPr>
                <w:rFonts w:asciiTheme="majorHAnsi" w:hAnsiTheme="majorHAnsi" w:cs="Arial"/>
                <w:szCs w:val="22"/>
              </w:rPr>
            </w:pPr>
            <w:r w:rsidRPr="00791A9F">
              <w:rPr>
                <w:rFonts w:asciiTheme="majorHAnsi" w:hAnsiTheme="majorHAnsi" w:cs="Arial"/>
                <w:szCs w:val="22"/>
              </w:rPr>
              <w:t>Comments</w:t>
            </w:r>
          </w:p>
        </w:tc>
        <w:tc>
          <w:tcPr>
            <w:tcW w:w="7059" w:type="dxa"/>
            <w:gridSpan w:val="2"/>
          </w:tcPr>
          <w:p w14:paraId="0ED8FEF8" w14:textId="77777777" w:rsidR="00BD6293" w:rsidRPr="00C21988" w:rsidRDefault="00BD6293" w:rsidP="00BD6293">
            <w:pPr>
              <w:spacing w:before="0" w:after="0" w:line="240" w:lineRule="auto"/>
              <w:rPr>
                <w:rFonts w:cs="Arial"/>
                <w:szCs w:val="22"/>
              </w:rPr>
            </w:pPr>
          </w:p>
          <w:p w14:paraId="35BA2691" w14:textId="77777777" w:rsidR="00BD6293" w:rsidRPr="00C21988" w:rsidRDefault="00BD6293" w:rsidP="00BD6293">
            <w:pPr>
              <w:spacing w:before="0" w:after="0" w:line="240" w:lineRule="auto"/>
              <w:rPr>
                <w:rFonts w:cs="Arial"/>
                <w:szCs w:val="22"/>
              </w:rPr>
            </w:pPr>
          </w:p>
        </w:tc>
      </w:tr>
      <w:tr w:rsidR="00791A9F" w14:paraId="5C048F80" w14:textId="77777777" w:rsidTr="00BD6293">
        <w:trPr>
          <w:gridAfter w:val="1"/>
          <w:wAfter w:w="546" w:type="dxa"/>
        </w:trPr>
        <w:tc>
          <w:tcPr>
            <w:tcW w:w="9060" w:type="dxa"/>
            <w:gridSpan w:val="2"/>
          </w:tcPr>
          <w:p w14:paraId="55FCBDA7" w14:textId="77777777" w:rsidR="00791A9F" w:rsidRPr="00BD6293" w:rsidRDefault="00791A9F" w:rsidP="00791A9F">
            <w:pPr>
              <w:spacing w:before="0" w:after="0" w:line="240" w:lineRule="auto"/>
              <w:jc w:val="center"/>
              <w:rPr>
                <w:rFonts w:asciiTheme="majorHAnsi" w:hAnsiTheme="majorHAnsi"/>
                <w:bCs/>
              </w:rPr>
            </w:pPr>
            <w:r w:rsidRPr="00BD6293">
              <w:rPr>
                <w:rFonts w:asciiTheme="majorHAnsi" w:hAnsiTheme="majorHAnsi"/>
                <w:bCs/>
              </w:rPr>
              <w:lastRenderedPageBreak/>
              <w:t>FREMANTLE PORTS OFFICE USE ONLY</w:t>
            </w:r>
          </w:p>
        </w:tc>
      </w:tr>
      <w:tr w:rsidR="00791A9F" w14:paraId="54A49CFE" w14:textId="77777777" w:rsidTr="00BD6293">
        <w:trPr>
          <w:gridAfter w:val="1"/>
          <w:wAfter w:w="546" w:type="dxa"/>
        </w:trPr>
        <w:tc>
          <w:tcPr>
            <w:tcW w:w="9060" w:type="dxa"/>
            <w:gridSpan w:val="2"/>
          </w:tcPr>
          <w:p w14:paraId="3602078E" w14:textId="77777777" w:rsidR="00791A9F" w:rsidRPr="00BD6293" w:rsidRDefault="00791A9F" w:rsidP="00791A9F">
            <w:pPr>
              <w:spacing w:before="0" w:after="0" w:line="240" w:lineRule="auto"/>
              <w:rPr>
                <w:rFonts w:asciiTheme="majorHAnsi" w:hAnsiTheme="majorHAnsi"/>
                <w:b/>
                <w:bCs/>
              </w:rPr>
            </w:pPr>
            <w:r w:rsidRPr="00BD6293">
              <w:rPr>
                <w:rFonts w:asciiTheme="majorHAnsi" w:hAnsiTheme="majorHAnsi"/>
                <w:b/>
                <w:bCs/>
              </w:rPr>
              <w:t>COMMENTS:</w:t>
            </w:r>
          </w:p>
          <w:p w14:paraId="06E89533" w14:textId="77777777" w:rsidR="00791A9F" w:rsidRPr="003E5510" w:rsidRDefault="00791A9F" w:rsidP="00791A9F">
            <w:pPr>
              <w:spacing w:before="0" w:after="0" w:line="240" w:lineRule="auto"/>
            </w:pPr>
          </w:p>
          <w:p w14:paraId="23B08B5D" w14:textId="77777777" w:rsidR="00791A9F" w:rsidRPr="003E5510" w:rsidRDefault="00791A9F" w:rsidP="00791A9F">
            <w:pPr>
              <w:spacing w:before="0" w:after="0" w:line="240" w:lineRule="auto"/>
            </w:pPr>
          </w:p>
          <w:p w14:paraId="46DF2D5A" w14:textId="77777777" w:rsidR="00791A9F" w:rsidRPr="003E5510" w:rsidRDefault="00791A9F" w:rsidP="00791A9F">
            <w:pPr>
              <w:spacing w:before="0" w:after="0" w:line="240" w:lineRule="auto"/>
            </w:pPr>
          </w:p>
          <w:p w14:paraId="7ADBA2DE" w14:textId="77777777" w:rsidR="00791A9F" w:rsidRPr="003E5510" w:rsidRDefault="00791A9F" w:rsidP="00791A9F">
            <w:pPr>
              <w:spacing w:before="0" w:after="0" w:line="240" w:lineRule="auto"/>
            </w:pPr>
          </w:p>
          <w:p w14:paraId="5704224C" w14:textId="77777777" w:rsidR="00791A9F" w:rsidRDefault="00791A9F" w:rsidP="00791A9F">
            <w:pPr>
              <w:spacing w:before="0" w:after="0" w:line="240" w:lineRule="auto"/>
              <w:rPr>
                <w:b/>
                <w:bCs/>
              </w:rPr>
            </w:pPr>
          </w:p>
        </w:tc>
      </w:tr>
      <w:tr w:rsidR="00791A9F" w14:paraId="73CDB38D" w14:textId="77777777" w:rsidTr="00BD6293">
        <w:trPr>
          <w:gridAfter w:val="1"/>
          <w:wAfter w:w="546" w:type="dxa"/>
        </w:trPr>
        <w:tc>
          <w:tcPr>
            <w:tcW w:w="9060" w:type="dxa"/>
            <w:gridSpan w:val="2"/>
          </w:tcPr>
          <w:p w14:paraId="4A279EE1" w14:textId="2667FC93" w:rsidR="00791A9F" w:rsidRPr="00BD6293" w:rsidRDefault="00791A9F" w:rsidP="00791A9F">
            <w:pPr>
              <w:spacing w:before="0" w:after="0" w:line="240" w:lineRule="auto"/>
              <w:rPr>
                <w:rFonts w:asciiTheme="majorHAnsi" w:hAnsiTheme="majorHAnsi"/>
                <w:b/>
                <w:bCs/>
              </w:rPr>
            </w:pPr>
            <w:r w:rsidRPr="00BD6293">
              <w:rPr>
                <w:rFonts w:asciiTheme="majorHAnsi" w:hAnsiTheme="majorHAnsi"/>
                <w:b/>
                <w:bCs/>
              </w:rPr>
              <w:t>REQUESTS FOR FURTHER DOCUMENTATION (</w:t>
            </w:r>
            <w:r w:rsidR="00BD6293">
              <w:rPr>
                <w:rFonts w:asciiTheme="majorHAnsi" w:hAnsiTheme="majorHAnsi"/>
                <w:b/>
                <w:bCs/>
              </w:rPr>
              <w:t>please list if applicable</w:t>
            </w:r>
            <w:r w:rsidRPr="00BD6293">
              <w:rPr>
                <w:rFonts w:asciiTheme="majorHAnsi" w:hAnsiTheme="majorHAnsi"/>
                <w:b/>
                <w:bCs/>
              </w:rPr>
              <w:t>)</w:t>
            </w:r>
            <w:r w:rsidR="00BD6293">
              <w:rPr>
                <w:rFonts w:asciiTheme="majorHAnsi" w:hAnsiTheme="majorHAnsi"/>
                <w:b/>
                <w:bCs/>
              </w:rPr>
              <w:t>:</w:t>
            </w:r>
          </w:p>
          <w:p w14:paraId="6D06F913" w14:textId="77777777" w:rsidR="00791A9F" w:rsidRPr="003E5510" w:rsidRDefault="00791A9F" w:rsidP="00791A9F">
            <w:pPr>
              <w:spacing w:before="0" w:after="0" w:line="240" w:lineRule="auto"/>
            </w:pPr>
          </w:p>
          <w:p w14:paraId="3F8E37DA" w14:textId="77777777" w:rsidR="00791A9F" w:rsidRPr="003E5510" w:rsidRDefault="00791A9F" w:rsidP="00791A9F">
            <w:pPr>
              <w:spacing w:before="0" w:after="0" w:line="240" w:lineRule="auto"/>
            </w:pPr>
          </w:p>
          <w:p w14:paraId="4E017A0A" w14:textId="77777777" w:rsidR="00791A9F" w:rsidRPr="003E5510" w:rsidRDefault="00791A9F" w:rsidP="00791A9F">
            <w:pPr>
              <w:spacing w:before="0" w:after="0" w:line="240" w:lineRule="auto"/>
            </w:pPr>
          </w:p>
          <w:p w14:paraId="29B3B54A" w14:textId="77777777" w:rsidR="00791A9F" w:rsidRPr="003E5510" w:rsidRDefault="00791A9F" w:rsidP="00791A9F">
            <w:pPr>
              <w:spacing w:before="0" w:after="0" w:line="240" w:lineRule="auto"/>
            </w:pPr>
          </w:p>
          <w:p w14:paraId="6E3EA1AF" w14:textId="77777777" w:rsidR="00791A9F" w:rsidRDefault="00791A9F" w:rsidP="00791A9F">
            <w:pPr>
              <w:spacing w:before="0" w:after="0" w:line="240" w:lineRule="auto"/>
              <w:rPr>
                <w:b/>
                <w:bCs/>
              </w:rPr>
            </w:pPr>
          </w:p>
        </w:tc>
      </w:tr>
      <w:tr w:rsidR="00791A9F" w14:paraId="41696276" w14:textId="77777777" w:rsidTr="00BD6293">
        <w:trPr>
          <w:gridAfter w:val="1"/>
          <w:wAfter w:w="546" w:type="dxa"/>
        </w:trPr>
        <w:tc>
          <w:tcPr>
            <w:tcW w:w="9060" w:type="dxa"/>
            <w:gridSpan w:val="2"/>
          </w:tcPr>
          <w:p w14:paraId="356E2787" w14:textId="7A04D743" w:rsidR="00791A9F" w:rsidRPr="00BD6293" w:rsidRDefault="00791A9F" w:rsidP="00791A9F">
            <w:pPr>
              <w:spacing w:before="0" w:after="0" w:line="240" w:lineRule="auto"/>
              <w:rPr>
                <w:rFonts w:asciiTheme="majorHAnsi" w:hAnsiTheme="majorHAnsi"/>
                <w:b/>
                <w:bCs/>
              </w:rPr>
            </w:pPr>
            <w:r w:rsidRPr="00BD6293">
              <w:rPr>
                <w:rFonts w:asciiTheme="majorHAnsi" w:hAnsiTheme="majorHAnsi"/>
                <w:b/>
                <w:bCs/>
              </w:rPr>
              <w:t>CORPORATE AND COMMUNITY RELATIONS APPROVAL</w:t>
            </w:r>
          </w:p>
          <w:p w14:paraId="5DEF30E5" w14:textId="77777777" w:rsidR="00791A9F" w:rsidRPr="00BD6293" w:rsidRDefault="00791A9F" w:rsidP="00791A9F">
            <w:pPr>
              <w:spacing w:before="0" w:after="0" w:line="240" w:lineRule="auto"/>
              <w:rPr>
                <w:rFonts w:asciiTheme="majorHAnsi" w:hAnsiTheme="majorHAnsi"/>
                <w:b/>
                <w:bCs/>
              </w:rPr>
            </w:pPr>
            <w:r w:rsidRPr="00BD6293">
              <w:rPr>
                <w:rFonts w:asciiTheme="majorHAnsi" w:hAnsiTheme="majorHAnsi"/>
                <w:b/>
                <w:bCs/>
              </w:rPr>
              <w:t>Signed by:</w:t>
            </w:r>
          </w:p>
          <w:p w14:paraId="3C33ACA4" w14:textId="77777777" w:rsidR="00791A9F" w:rsidRDefault="00791A9F" w:rsidP="00791A9F">
            <w:pPr>
              <w:spacing w:before="0" w:after="0" w:line="240" w:lineRule="auto"/>
            </w:pPr>
          </w:p>
          <w:p w14:paraId="54FC2C38" w14:textId="77777777" w:rsidR="00BD6293" w:rsidRDefault="00BD6293" w:rsidP="00791A9F">
            <w:pPr>
              <w:spacing w:before="0" w:after="0" w:line="240" w:lineRule="auto"/>
            </w:pPr>
          </w:p>
          <w:p w14:paraId="3E3A1D15" w14:textId="77777777" w:rsidR="00BD6293" w:rsidRPr="003E5510" w:rsidRDefault="00BD6293" w:rsidP="00791A9F">
            <w:pPr>
              <w:spacing w:before="0" w:after="0" w:line="240" w:lineRule="auto"/>
            </w:pPr>
          </w:p>
          <w:p w14:paraId="2572D530" w14:textId="77777777" w:rsidR="00791A9F" w:rsidRDefault="00791A9F" w:rsidP="00791A9F">
            <w:pPr>
              <w:spacing w:before="0" w:after="0" w:line="240" w:lineRule="auto"/>
              <w:rPr>
                <w:b/>
                <w:bCs/>
              </w:rPr>
            </w:pPr>
          </w:p>
        </w:tc>
      </w:tr>
      <w:tr w:rsidR="00791A9F" w14:paraId="6DD99249" w14:textId="77777777" w:rsidTr="00BD6293">
        <w:trPr>
          <w:gridAfter w:val="1"/>
          <w:wAfter w:w="546" w:type="dxa"/>
        </w:trPr>
        <w:tc>
          <w:tcPr>
            <w:tcW w:w="9060" w:type="dxa"/>
            <w:gridSpan w:val="2"/>
          </w:tcPr>
          <w:p w14:paraId="02F32269" w14:textId="7F159512" w:rsidR="00791A9F" w:rsidRPr="00BD6293" w:rsidRDefault="00791A9F" w:rsidP="00791A9F">
            <w:pPr>
              <w:spacing w:before="0" w:after="0" w:line="240" w:lineRule="auto"/>
              <w:rPr>
                <w:rFonts w:asciiTheme="majorHAnsi" w:hAnsiTheme="majorHAnsi"/>
                <w:b/>
                <w:bCs/>
              </w:rPr>
            </w:pPr>
            <w:r w:rsidRPr="00BD6293">
              <w:rPr>
                <w:rFonts w:asciiTheme="majorHAnsi" w:hAnsiTheme="majorHAnsi"/>
                <w:b/>
                <w:bCs/>
              </w:rPr>
              <w:t>HARBOUR MASTER APPROVAL (</w:t>
            </w:r>
            <w:r w:rsidR="00BD6293">
              <w:rPr>
                <w:rFonts w:asciiTheme="majorHAnsi" w:hAnsiTheme="majorHAnsi"/>
                <w:b/>
                <w:bCs/>
              </w:rPr>
              <w:t>d</w:t>
            </w:r>
            <w:r w:rsidRPr="00BD6293">
              <w:rPr>
                <w:rFonts w:asciiTheme="majorHAnsi" w:hAnsiTheme="majorHAnsi"/>
                <w:b/>
                <w:bCs/>
              </w:rPr>
              <w:t>rone or water-based applications only)</w:t>
            </w:r>
          </w:p>
          <w:p w14:paraId="447BCBF1" w14:textId="77777777" w:rsidR="00791A9F" w:rsidRPr="00BD6293" w:rsidRDefault="00791A9F" w:rsidP="00791A9F">
            <w:pPr>
              <w:spacing w:before="0" w:after="0" w:line="240" w:lineRule="auto"/>
              <w:rPr>
                <w:rFonts w:asciiTheme="majorHAnsi" w:hAnsiTheme="majorHAnsi"/>
                <w:b/>
                <w:bCs/>
              </w:rPr>
            </w:pPr>
            <w:r w:rsidRPr="00BD6293">
              <w:rPr>
                <w:rFonts w:asciiTheme="majorHAnsi" w:hAnsiTheme="majorHAnsi"/>
                <w:b/>
                <w:bCs/>
              </w:rPr>
              <w:t>Signed by:</w:t>
            </w:r>
          </w:p>
          <w:p w14:paraId="5C4BC66D" w14:textId="77777777" w:rsidR="00791A9F" w:rsidRDefault="00791A9F" w:rsidP="00791A9F">
            <w:pPr>
              <w:spacing w:before="0" w:after="0" w:line="240" w:lineRule="auto"/>
              <w:rPr>
                <w:b/>
                <w:bCs/>
              </w:rPr>
            </w:pPr>
          </w:p>
          <w:p w14:paraId="340649F5" w14:textId="77777777" w:rsidR="00BD6293" w:rsidRDefault="00BD6293" w:rsidP="00791A9F">
            <w:pPr>
              <w:spacing w:before="0" w:after="0" w:line="240" w:lineRule="auto"/>
              <w:rPr>
                <w:b/>
                <w:bCs/>
              </w:rPr>
            </w:pPr>
          </w:p>
          <w:p w14:paraId="576241BD" w14:textId="77777777" w:rsidR="00BD6293" w:rsidRDefault="00BD6293" w:rsidP="00791A9F">
            <w:pPr>
              <w:spacing w:before="0" w:after="0" w:line="240" w:lineRule="auto"/>
              <w:rPr>
                <w:b/>
                <w:bCs/>
              </w:rPr>
            </w:pPr>
          </w:p>
          <w:p w14:paraId="62082753" w14:textId="77777777" w:rsidR="00791A9F" w:rsidRDefault="00791A9F" w:rsidP="00791A9F">
            <w:pPr>
              <w:spacing w:before="0" w:after="0" w:line="240" w:lineRule="auto"/>
              <w:rPr>
                <w:b/>
                <w:bCs/>
              </w:rPr>
            </w:pPr>
          </w:p>
        </w:tc>
      </w:tr>
    </w:tbl>
    <w:p w14:paraId="5F2EDA91" w14:textId="70501C95" w:rsidR="00791A9F" w:rsidRPr="00791A9F" w:rsidRDefault="00791A9F" w:rsidP="00791A9F">
      <w:pPr>
        <w:spacing w:before="0" w:after="0" w:line="240" w:lineRule="auto"/>
      </w:pPr>
    </w:p>
    <w:sectPr w:rsidR="00791A9F" w:rsidRPr="00791A9F" w:rsidSect="00D343CE">
      <w:headerReference w:type="even" r:id="rId11"/>
      <w:headerReference w:type="default" r:id="rId12"/>
      <w:footerReference w:type="default" r:id="rId13"/>
      <w:headerReference w:type="first" r:id="rId14"/>
      <w:pgSz w:w="11900" w:h="16840"/>
      <w:pgMar w:top="1418" w:right="1134" w:bottom="184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8103" w14:textId="77777777" w:rsidR="003C277D" w:rsidRDefault="003C277D" w:rsidP="00626E70">
      <w:r>
        <w:separator/>
      </w:r>
    </w:p>
  </w:endnote>
  <w:endnote w:type="continuationSeparator" w:id="0">
    <w:p w14:paraId="3F1CFECA" w14:textId="77777777" w:rsidR="003C277D" w:rsidRDefault="003C277D" w:rsidP="0062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D299" w14:textId="77777777" w:rsidR="006F5300" w:rsidRPr="001D3EC9" w:rsidRDefault="00F65AAE" w:rsidP="001D3EC9">
    <w:pPr>
      <w:pStyle w:val="Footer"/>
      <w:jc w:val="right"/>
    </w:pPr>
    <w:r>
      <w:rPr>
        <w:noProof/>
      </w:rPr>
      <w:drawing>
        <wp:anchor distT="0" distB="0" distL="114300" distR="114300" simplePos="0" relativeHeight="251665408" behindDoc="1" locked="0" layoutInCell="1" allowOverlap="1" wp14:anchorId="2DBFECF7" wp14:editId="36F2874A">
          <wp:simplePos x="0" y="0"/>
          <wp:positionH relativeFrom="page">
            <wp:posOffset>1905</wp:posOffset>
          </wp:positionH>
          <wp:positionV relativeFrom="page">
            <wp:posOffset>9592945</wp:posOffset>
          </wp:positionV>
          <wp:extent cx="7552690" cy="1090295"/>
          <wp:effectExtent l="0" t="0" r="0" b="0"/>
          <wp:wrapNone/>
          <wp:docPr id="21" name="Picture 2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shape&#10;&#10;Description automatically generated"/>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7552690" cy="1090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EC9">
      <w:fldChar w:fldCharType="begin"/>
    </w:r>
    <w:r w:rsidR="001D3EC9">
      <w:instrText xml:space="preserve"> PAGE   \* MERGEFORMAT </w:instrText>
    </w:r>
    <w:r w:rsidR="001D3EC9">
      <w:fldChar w:fldCharType="separate"/>
    </w:r>
    <w:r w:rsidR="001D3EC9">
      <w:t>2</w:t>
    </w:r>
    <w:r w:rsidR="001D3EC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57700" w14:textId="77777777" w:rsidR="003C277D" w:rsidRDefault="003C277D" w:rsidP="00626E70">
      <w:r>
        <w:separator/>
      </w:r>
    </w:p>
  </w:footnote>
  <w:footnote w:type="continuationSeparator" w:id="0">
    <w:p w14:paraId="19A4C911" w14:textId="77777777" w:rsidR="003C277D" w:rsidRDefault="003C277D" w:rsidP="00626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39D1" w14:textId="582F2ECB" w:rsidR="00BD6293" w:rsidRDefault="00BD6293">
    <w:pPr>
      <w:pStyle w:val="Header"/>
    </w:pPr>
    <w:r>
      <w:rPr>
        <w:noProof/>
      </w:rPr>
      <mc:AlternateContent>
        <mc:Choice Requires="wps">
          <w:drawing>
            <wp:anchor distT="0" distB="0" distL="0" distR="0" simplePos="0" relativeHeight="251667456" behindDoc="0" locked="0" layoutInCell="1" allowOverlap="1" wp14:anchorId="2522F5E4" wp14:editId="449D70E5">
              <wp:simplePos x="635" y="635"/>
              <wp:positionH relativeFrom="page">
                <wp:align>right</wp:align>
              </wp:positionH>
              <wp:positionV relativeFrom="page">
                <wp:align>top</wp:align>
              </wp:positionV>
              <wp:extent cx="824865" cy="450215"/>
              <wp:effectExtent l="0" t="0" r="0" b="6985"/>
              <wp:wrapNone/>
              <wp:docPr id="1748015832" name="Text Box 2"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4865" cy="450215"/>
                      </a:xfrm>
                      <a:prstGeom prst="rect">
                        <a:avLst/>
                      </a:prstGeom>
                      <a:noFill/>
                      <a:ln>
                        <a:noFill/>
                      </a:ln>
                    </wps:spPr>
                    <wps:txbx>
                      <w:txbxContent>
                        <w:p w14:paraId="4E63861E" w14:textId="5B1D1E1D"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522F5E4" id="_x0000_t202" coordsize="21600,21600" o:spt="202" path="m,l,21600r21600,l21600,xe">
              <v:stroke joinstyle="miter"/>
              <v:path gradientshapeok="t" o:connecttype="rect"/>
            </v:shapetype>
            <v:shape id="Text Box 2" o:spid="_x0000_s1026" type="#_x0000_t202" alt="OFFICIAL  " style="position:absolute;margin-left:13.75pt;margin-top:0;width:64.95pt;height:35.4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" filled="f" stroked="f">
              <v:textbox style="mso-fit-shape-to-text:t" inset="0,15pt,20pt,0">
                <w:txbxContent>
                  <w:p w14:paraId="4E63861E" w14:textId="5B1D1E1D"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134C" w14:textId="24E88A36" w:rsidR="00BD6293" w:rsidRDefault="00BD6293">
    <w:pPr>
      <w:pStyle w:val="Header"/>
    </w:pPr>
    <w:r>
      <w:rPr>
        <w:noProof/>
      </w:rPr>
      <mc:AlternateContent>
        <mc:Choice Requires="wps">
          <w:drawing>
            <wp:anchor distT="0" distB="0" distL="0" distR="0" simplePos="0" relativeHeight="251668480" behindDoc="0" locked="0" layoutInCell="1" allowOverlap="1" wp14:anchorId="080B0B4B" wp14:editId="32E52665">
              <wp:simplePos x="635" y="635"/>
              <wp:positionH relativeFrom="page">
                <wp:align>right</wp:align>
              </wp:positionH>
              <wp:positionV relativeFrom="page">
                <wp:align>top</wp:align>
              </wp:positionV>
              <wp:extent cx="824865" cy="450215"/>
              <wp:effectExtent l="0" t="0" r="0" b="6985"/>
              <wp:wrapNone/>
              <wp:docPr id="818851532" name="Text Box 3"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4865" cy="450215"/>
                      </a:xfrm>
                      <a:prstGeom prst="rect">
                        <a:avLst/>
                      </a:prstGeom>
                      <a:noFill/>
                      <a:ln>
                        <a:noFill/>
                      </a:ln>
                    </wps:spPr>
                    <wps:txbx>
                      <w:txbxContent>
                        <w:p w14:paraId="4388DEC9" w14:textId="74D790FE"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0B0B4B" id="_x0000_t202" coordsize="21600,21600" o:spt="202" path="m,l,21600r21600,l21600,xe">
              <v:stroke joinstyle="miter"/>
              <v:path gradientshapeok="t" o:connecttype="rect"/>
            </v:shapetype>
            <v:shape id="Text Box 3" o:spid="_x0000_s1027" type="#_x0000_t202" alt="OFFICIAL  " style="position:absolute;margin-left:13.75pt;margin-top:0;width:64.95pt;height:35.45pt;z-index:25166848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" filled="f" stroked="f">
              <v:textbox style="mso-fit-shape-to-text:t" inset="0,15pt,20pt,0">
                <w:txbxContent>
                  <w:p w14:paraId="4388DEC9" w14:textId="74D790FE"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79BB" w14:textId="6BB9D032" w:rsidR="006F5300" w:rsidRPr="00D80861" w:rsidRDefault="00BD6293" w:rsidP="00D80861">
    <w:pPr>
      <w:pStyle w:val="Header1"/>
    </w:pPr>
    <w:r>
      <w:rPr>
        <w:noProof/>
      </w:rPr>
      <mc:AlternateContent>
        <mc:Choice Requires="wps">
          <w:drawing>
            <wp:anchor distT="0" distB="0" distL="0" distR="0" simplePos="0" relativeHeight="251666432" behindDoc="0" locked="0" layoutInCell="1" allowOverlap="1" wp14:anchorId="5274F663" wp14:editId="4FB1D38F">
              <wp:simplePos x="722811" y="452846"/>
              <wp:positionH relativeFrom="page">
                <wp:align>right</wp:align>
              </wp:positionH>
              <wp:positionV relativeFrom="page">
                <wp:align>top</wp:align>
              </wp:positionV>
              <wp:extent cx="824865" cy="450215"/>
              <wp:effectExtent l="0" t="0" r="0" b="6985"/>
              <wp:wrapNone/>
              <wp:docPr id="2071873133" name="Text Box 1"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4865" cy="450215"/>
                      </a:xfrm>
                      <a:prstGeom prst="rect">
                        <a:avLst/>
                      </a:prstGeom>
                      <a:noFill/>
                      <a:ln>
                        <a:noFill/>
                      </a:ln>
                    </wps:spPr>
                    <wps:txbx>
                      <w:txbxContent>
                        <w:p w14:paraId="740C1C97" w14:textId="0FB1B54F"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74F663" id="_x0000_t202" coordsize="21600,21600" o:spt="202" path="m,l,21600r21600,l21600,xe">
              <v:stroke joinstyle="miter"/>
              <v:path gradientshapeok="t" o:connecttype="rect"/>
            </v:shapetype>
            <v:shape id="Text Box 1" o:spid="_x0000_s1028" type="#_x0000_t202" alt="OFFICIAL  " style="position:absolute;margin-left:13.75pt;margin-top:0;width:64.95pt;height:35.45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" filled="f" stroked="f">
              <v:textbox style="mso-fit-shape-to-text:t" inset="0,15pt,20pt,0">
                <w:txbxContent>
                  <w:p w14:paraId="740C1C97" w14:textId="0FB1B54F"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v:textbox>
              <w10:wrap anchorx="page" anchory="page"/>
            </v:shape>
          </w:pict>
        </mc:Fallback>
      </mc:AlternateContent>
    </w:r>
    <w:r w:rsidR="00D80861">
      <w:rPr>
        <w:noProof/>
      </w:rPr>
      <w:drawing>
        <wp:anchor distT="0" distB="0" distL="114300" distR="114300" simplePos="0" relativeHeight="251663360" behindDoc="1" locked="0" layoutInCell="1" allowOverlap="1" wp14:anchorId="113CE745" wp14:editId="6880FD2F">
          <wp:simplePos x="0" y="0"/>
          <wp:positionH relativeFrom="page">
            <wp:align>center</wp:align>
          </wp:positionH>
          <wp:positionV relativeFrom="page">
            <wp:align>top</wp:align>
          </wp:positionV>
          <wp:extent cx="7560000" cy="10684800"/>
          <wp:effectExtent l="0" t="0" r="3175" b="2540"/>
          <wp:wrapNone/>
          <wp:docPr id="22" name="Picture 2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B43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ED3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FA1A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A0D0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ACF5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666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0EB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B089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E22C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728D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6E2FE6"/>
    <w:multiLevelType w:val="hybridMultilevel"/>
    <w:tmpl w:val="E5B296FA"/>
    <w:lvl w:ilvl="0" w:tplc="68DEA2EA">
      <w:start w:val="1"/>
      <w:numFmt w:val="decimal"/>
      <w:pStyle w:val="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C9725C6"/>
    <w:multiLevelType w:val="hybridMultilevel"/>
    <w:tmpl w:val="A6160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D47750"/>
    <w:multiLevelType w:val="hybridMultilevel"/>
    <w:tmpl w:val="29D05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B43D98"/>
    <w:multiLevelType w:val="hybridMultilevel"/>
    <w:tmpl w:val="D05AB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751DF1"/>
    <w:multiLevelType w:val="hybridMultilevel"/>
    <w:tmpl w:val="15DCF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2562201"/>
    <w:multiLevelType w:val="multilevel"/>
    <w:tmpl w:val="584A62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19784492">
    <w:abstractNumId w:val="13"/>
  </w:num>
  <w:num w:numId="2" w16cid:durableId="932931055">
    <w:abstractNumId w:val="9"/>
  </w:num>
  <w:num w:numId="3" w16cid:durableId="894004776">
    <w:abstractNumId w:val="7"/>
  </w:num>
  <w:num w:numId="4" w16cid:durableId="1802845326">
    <w:abstractNumId w:val="6"/>
  </w:num>
  <w:num w:numId="5" w16cid:durableId="218594894">
    <w:abstractNumId w:val="5"/>
  </w:num>
  <w:num w:numId="6" w16cid:durableId="754786715">
    <w:abstractNumId w:val="4"/>
  </w:num>
  <w:num w:numId="7" w16cid:durableId="1871258522">
    <w:abstractNumId w:val="8"/>
  </w:num>
  <w:num w:numId="8" w16cid:durableId="2083215327">
    <w:abstractNumId w:val="3"/>
  </w:num>
  <w:num w:numId="9" w16cid:durableId="1703478338">
    <w:abstractNumId w:val="2"/>
  </w:num>
  <w:num w:numId="10" w16cid:durableId="430708661">
    <w:abstractNumId w:val="1"/>
  </w:num>
  <w:num w:numId="11" w16cid:durableId="33697373">
    <w:abstractNumId w:val="0"/>
  </w:num>
  <w:num w:numId="12" w16cid:durableId="204606039">
    <w:abstractNumId w:val="12"/>
  </w:num>
  <w:num w:numId="13" w16cid:durableId="1837913497">
    <w:abstractNumId w:val="10"/>
  </w:num>
  <w:num w:numId="14" w16cid:durableId="244338757">
    <w:abstractNumId w:val="15"/>
  </w:num>
  <w:num w:numId="15" w16cid:durableId="494610887">
    <w:abstractNumId w:val="14"/>
  </w:num>
  <w:num w:numId="16" w16cid:durableId="14064899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D8"/>
    <w:rsid w:val="00007CD0"/>
    <w:rsid w:val="0007739C"/>
    <w:rsid w:val="000C368E"/>
    <w:rsid w:val="000F75E0"/>
    <w:rsid w:val="000F7DCE"/>
    <w:rsid w:val="00146286"/>
    <w:rsid w:val="0015666D"/>
    <w:rsid w:val="00170185"/>
    <w:rsid w:val="001D3EC9"/>
    <w:rsid w:val="0021231C"/>
    <w:rsid w:val="00233F15"/>
    <w:rsid w:val="0025568A"/>
    <w:rsid w:val="002B03D8"/>
    <w:rsid w:val="002B2ECB"/>
    <w:rsid w:val="002E483D"/>
    <w:rsid w:val="00340F1B"/>
    <w:rsid w:val="00391572"/>
    <w:rsid w:val="00396090"/>
    <w:rsid w:val="003C10C3"/>
    <w:rsid w:val="003C277D"/>
    <w:rsid w:val="00434AE9"/>
    <w:rsid w:val="00436342"/>
    <w:rsid w:val="00461DCD"/>
    <w:rsid w:val="004C0500"/>
    <w:rsid w:val="004C4DFE"/>
    <w:rsid w:val="004F2B19"/>
    <w:rsid w:val="00524BBC"/>
    <w:rsid w:val="00552328"/>
    <w:rsid w:val="005605E3"/>
    <w:rsid w:val="00564B6E"/>
    <w:rsid w:val="00570656"/>
    <w:rsid w:val="00571732"/>
    <w:rsid w:val="0058402C"/>
    <w:rsid w:val="005967C9"/>
    <w:rsid w:val="005B3D42"/>
    <w:rsid w:val="005B42DB"/>
    <w:rsid w:val="005C2EBB"/>
    <w:rsid w:val="00626E70"/>
    <w:rsid w:val="0067257E"/>
    <w:rsid w:val="0068301A"/>
    <w:rsid w:val="006F400B"/>
    <w:rsid w:val="006F5300"/>
    <w:rsid w:val="00701508"/>
    <w:rsid w:val="007241A4"/>
    <w:rsid w:val="00791A9F"/>
    <w:rsid w:val="007D3449"/>
    <w:rsid w:val="007F7ECA"/>
    <w:rsid w:val="00830D57"/>
    <w:rsid w:val="00865D8C"/>
    <w:rsid w:val="00871D33"/>
    <w:rsid w:val="00882157"/>
    <w:rsid w:val="00893B31"/>
    <w:rsid w:val="008A1B15"/>
    <w:rsid w:val="008F3D53"/>
    <w:rsid w:val="00904609"/>
    <w:rsid w:val="0093208A"/>
    <w:rsid w:val="009577AA"/>
    <w:rsid w:val="009A43FB"/>
    <w:rsid w:val="009D2E10"/>
    <w:rsid w:val="009F6CC1"/>
    <w:rsid w:val="00A12B5C"/>
    <w:rsid w:val="00A41B82"/>
    <w:rsid w:val="00A57FD6"/>
    <w:rsid w:val="00A7051D"/>
    <w:rsid w:val="00A81C96"/>
    <w:rsid w:val="00A909CA"/>
    <w:rsid w:val="00A95017"/>
    <w:rsid w:val="00A959F1"/>
    <w:rsid w:val="00AB0B17"/>
    <w:rsid w:val="00AB7F38"/>
    <w:rsid w:val="00B050E7"/>
    <w:rsid w:val="00B13AB3"/>
    <w:rsid w:val="00B536AB"/>
    <w:rsid w:val="00B54AE5"/>
    <w:rsid w:val="00B812D7"/>
    <w:rsid w:val="00B90AE3"/>
    <w:rsid w:val="00BA7F49"/>
    <w:rsid w:val="00BC190B"/>
    <w:rsid w:val="00BD6293"/>
    <w:rsid w:val="00C22142"/>
    <w:rsid w:val="00C23909"/>
    <w:rsid w:val="00C76543"/>
    <w:rsid w:val="00C8133A"/>
    <w:rsid w:val="00CA7081"/>
    <w:rsid w:val="00D27A86"/>
    <w:rsid w:val="00D343CE"/>
    <w:rsid w:val="00D416F2"/>
    <w:rsid w:val="00D80861"/>
    <w:rsid w:val="00DC0C6C"/>
    <w:rsid w:val="00DD1F6A"/>
    <w:rsid w:val="00DE6A0B"/>
    <w:rsid w:val="00EC5438"/>
    <w:rsid w:val="00ED2A8B"/>
    <w:rsid w:val="00ED40B4"/>
    <w:rsid w:val="00F15043"/>
    <w:rsid w:val="00F2292B"/>
    <w:rsid w:val="00F43E43"/>
    <w:rsid w:val="00F65AAE"/>
    <w:rsid w:val="00FB15B9"/>
    <w:rsid w:val="00FE75A6"/>
    <w:rsid w:val="00FF00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26DB"/>
  <w15:chartTrackingRefBased/>
  <w15:docId w15:val="{1335851F-A0C1-4AE3-85E6-D900BFE3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01A"/>
    <w:pPr>
      <w:spacing w:before="100" w:after="100" w:line="276" w:lineRule="auto"/>
    </w:pPr>
    <w:rPr>
      <w:rFonts w:ascii="Avenir Next LT Pro" w:hAnsi="Avenir Next LT Pro"/>
      <w:sz w:val="22"/>
    </w:rPr>
  </w:style>
  <w:style w:type="paragraph" w:styleId="Heading1">
    <w:name w:val="heading 1"/>
    <w:basedOn w:val="Normal"/>
    <w:next w:val="Normal"/>
    <w:link w:val="Heading1Char"/>
    <w:uiPriority w:val="9"/>
    <w:qFormat/>
    <w:rsid w:val="002B2ECB"/>
    <w:pPr>
      <w:keepNext/>
      <w:keepLines/>
      <w:spacing w:before="360" w:after="240"/>
      <w:outlineLvl w:val="0"/>
    </w:pPr>
    <w:rPr>
      <w:rFonts w:asciiTheme="majorHAnsi" w:eastAsiaTheme="majorEastAsia" w:hAnsiTheme="majorHAnsi" w:cstheme="majorBidi"/>
      <w:color w:val="1A2632" w:themeColor="accent1" w:themeShade="BF"/>
      <w:sz w:val="32"/>
      <w:szCs w:val="32"/>
    </w:rPr>
  </w:style>
  <w:style w:type="paragraph" w:styleId="Heading2">
    <w:name w:val="heading 2"/>
    <w:basedOn w:val="Normal"/>
    <w:next w:val="Normal"/>
    <w:link w:val="Heading2Char"/>
    <w:uiPriority w:val="9"/>
    <w:unhideWhenUsed/>
    <w:qFormat/>
    <w:rsid w:val="002B2ECB"/>
    <w:pPr>
      <w:keepNext/>
      <w:keepLines/>
      <w:spacing w:before="300" w:after="180"/>
      <w:outlineLvl w:val="1"/>
    </w:pPr>
    <w:rPr>
      <w:rFonts w:asciiTheme="majorHAnsi" w:eastAsiaTheme="majorEastAsia" w:hAnsiTheme="majorHAnsi" w:cstheme="majorBidi"/>
      <w:color w:val="1A2632" w:themeColor="accent1" w:themeShade="BF"/>
      <w:sz w:val="26"/>
      <w:szCs w:val="26"/>
    </w:rPr>
  </w:style>
  <w:style w:type="paragraph" w:styleId="Heading3">
    <w:name w:val="heading 3"/>
    <w:basedOn w:val="Normal"/>
    <w:next w:val="Normal"/>
    <w:link w:val="Heading3Char"/>
    <w:uiPriority w:val="9"/>
    <w:unhideWhenUsed/>
    <w:qFormat/>
    <w:rsid w:val="002B2ECB"/>
    <w:pPr>
      <w:keepNext/>
      <w:keepLines/>
      <w:spacing w:before="240" w:after="180"/>
      <w:outlineLvl w:val="2"/>
    </w:pPr>
    <w:rPr>
      <w:rFonts w:asciiTheme="majorHAnsi" w:eastAsiaTheme="majorEastAsia" w:hAnsiTheme="majorHAnsi" w:cstheme="majorBidi"/>
      <w:color w:val="111921" w:themeColor="accent1" w:themeShade="7F"/>
      <w:sz w:val="24"/>
    </w:rPr>
  </w:style>
  <w:style w:type="paragraph" w:styleId="Heading4">
    <w:name w:val="heading 4"/>
    <w:basedOn w:val="Normal"/>
    <w:next w:val="Normal"/>
    <w:link w:val="Heading4Char"/>
    <w:uiPriority w:val="9"/>
    <w:semiHidden/>
    <w:unhideWhenUsed/>
    <w:qFormat/>
    <w:rsid w:val="002B2ECB"/>
    <w:pPr>
      <w:keepNext/>
      <w:keepLines/>
      <w:spacing w:before="240" w:after="180"/>
      <w:outlineLvl w:val="3"/>
    </w:pPr>
    <w:rPr>
      <w:rFonts w:asciiTheme="majorHAnsi" w:eastAsiaTheme="majorEastAsia" w:hAnsiTheme="majorHAnsi" w:cstheme="majorBidi"/>
      <w:i/>
      <w:iCs/>
      <w:color w:val="1A263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E70"/>
    <w:pPr>
      <w:tabs>
        <w:tab w:val="center" w:pos="4680"/>
        <w:tab w:val="right" w:pos="9360"/>
      </w:tabs>
    </w:pPr>
  </w:style>
  <w:style w:type="character" w:customStyle="1" w:styleId="HeaderChar">
    <w:name w:val="Header Char"/>
    <w:basedOn w:val="DefaultParagraphFont"/>
    <w:link w:val="Header"/>
    <w:uiPriority w:val="99"/>
    <w:rsid w:val="00626E70"/>
  </w:style>
  <w:style w:type="paragraph" w:styleId="Footer">
    <w:name w:val="footer"/>
    <w:basedOn w:val="Normal"/>
    <w:link w:val="FooterChar"/>
    <w:uiPriority w:val="99"/>
    <w:unhideWhenUsed/>
    <w:rsid w:val="00626E70"/>
    <w:pPr>
      <w:tabs>
        <w:tab w:val="center" w:pos="4680"/>
        <w:tab w:val="right" w:pos="9360"/>
      </w:tabs>
    </w:pPr>
  </w:style>
  <w:style w:type="character" w:customStyle="1" w:styleId="FooterChar">
    <w:name w:val="Footer Char"/>
    <w:basedOn w:val="DefaultParagraphFont"/>
    <w:link w:val="Footer"/>
    <w:uiPriority w:val="99"/>
    <w:rsid w:val="00626E70"/>
  </w:style>
  <w:style w:type="paragraph" w:styleId="NoSpacing">
    <w:name w:val="No Spacing"/>
    <w:uiPriority w:val="1"/>
    <w:qFormat/>
    <w:rsid w:val="00ED40B4"/>
    <w:pPr>
      <w:spacing w:line="276" w:lineRule="auto"/>
    </w:pPr>
    <w:rPr>
      <w:rFonts w:ascii="Avenir Next LT Pro" w:hAnsi="Avenir Next LT Pro"/>
      <w:sz w:val="20"/>
    </w:rPr>
  </w:style>
  <w:style w:type="paragraph" w:customStyle="1" w:styleId="DateLine">
    <w:name w:val="DateLine"/>
    <w:basedOn w:val="Normal"/>
    <w:qFormat/>
    <w:rsid w:val="00233F15"/>
    <w:pPr>
      <w:spacing w:after="520"/>
    </w:pPr>
  </w:style>
  <w:style w:type="table" w:styleId="TableGrid">
    <w:name w:val="Table Grid"/>
    <w:basedOn w:val="TableNormal"/>
    <w:uiPriority w:val="39"/>
    <w:rsid w:val="00255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4C4DFE"/>
    <w:pPr>
      <w:ind w:left="720"/>
      <w:contextualSpacing/>
    </w:pPr>
  </w:style>
  <w:style w:type="character" w:customStyle="1" w:styleId="Heading1Char">
    <w:name w:val="Heading 1 Char"/>
    <w:basedOn w:val="DefaultParagraphFont"/>
    <w:link w:val="Heading1"/>
    <w:uiPriority w:val="9"/>
    <w:rsid w:val="002B2ECB"/>
    <w:rPr>
      <w:rFonts w:asciiTheme="majorHAnsi" w:eastAsiaTheme="majorEastAsia" w:hAnsiTheme="majorHAnsi" w:cstheme="majorBidi"/>
      <w:color w:val="1A2632" w:themeColor="accent1" w:themeShade="BF"/>
      <w:sz w:val="32"/>
      <w:szCs w:val="32"/>
    </w:rPr>
  </w:style>
  <w:style w:type="character" w:customStyle="1" w:styleId="Heading2Char">
    <w:name w:val="Heading 2 Char"/>
    <w:basedOn w:val="DefaultParagraphFont"/>
    <w:link w:val="Heading2"/>
    <w:uiPriority w:val="9"/>
    <w:rsid w:val="002B2ECB"/>
    <w:rPr>
      <w:rFonts w:asciiTheme="majorHAnsi" w:eastAsiaTheme="majorEastAsia" w:hAnsiTheme="majorHAnsi" w:cstheme="majorBidi"/>
      <w:color w:val="1A2632" w:themeColor="accent1" w:themeShade="BF"/>
      <w:sz w:val="26"/>
      <w:szCs w:val="26"/>
    </w:rPr>
  </w:style>
  <w:style w:type="character" w:customStyle="1" w:styleId="Heading3Char">
    <w:name w:val="Heading 3 Char"/>
    <w:basedOn w:val="DefaultParagraphFont"/>
    <w:link w:val="Heading3"/>
    <w:uiPriority w:val="9"/>
    <w:rsid w:val="002B2ECB"/>
    <w:rPr>
      <w:rFonts w:asciiTheme="majorHAnsi" w:eastAsiaTheme="majorEastAsia" w:hAnsiTheme="majorHAnsi" w:cstheme="majorBidi"/>
      <w:color w:val="111921" w:themeColor="accent1" w:themeShade="7F"/>
    </w:rPr>
  </w:style>
  <w:style w:type="character" w:customStyle="1" w:styleId="Heading4Char">
    <w:name w:val="Heading 4 Char"/>
    <w:basedOn w:val="DefaultParagraphFont"/>
    <w:link w:val="Heading4"/>
    <w:uiPriority w:val="9"/>
    <w:semiHidden/>
    <w:rsid w:val="002B2ECB"/>
    <w:rPr>
      <w:rFonts w:asciiTheme="majorHAnsi" w:eastAsiaTheme="majorEastAsia" w:hAnsiTheme="majorHAnsi" w:cstheme="majorBidi"/>
      <w:i/>
      <w:iCs/>
      <w:color w:val="1A2632" w:themeColor="accent1" w:themeShade="BF"/>
      <w:sz w:val="22"/>
    </w:rPr>
  </w:style>
  <w:style w:type="paragraph" w:customStyle="1" w:styleId="Header1">
    <w:name w:val="Header 1"/>
    <w:basedOn w:val="Header"/>
    <w:rsid w:val="00D80861"/>
    <w:pPr>
      <w:spacing w:after="1960"/>
    </w:pPr>
  </w:style>
  <w:style w:type="table" w:customStyle="1" w:styleId="FPTable2">
    <w:name w:val="FP Table 2"/>
    <w:basedOn w:val="TableNormal"/>
    <w:next w:val="TableGrid"/>
    <w:uiPriority w:val="39"/>
    <w:rsid w:val="00BA7F49"/>
    <w:tblPr>
      <w:tblBorders>
        <w:top w:val="single" w:sz="4" w:space="0" w:color="52616F" w:themeColor="accent2"/>
        <w:left w:val="single" w:sz="4" w:space="0" w:color="52616F" w:themeColor="accent2"/>
        <w:bottom w:val="single" w:sz="4" w:space="0" w:color="52616F" w:themeColor="accent2"/>
        <w:right w:val="single" w:sz="4" w:space="0" w:color="52616F" w:themeColor="accent2"/>
        <w:insideH w:val="single" w:sz="4" w:space="0" w:color="52616F" w:themeColor="accent2"/>
        <w:insideV w:val="single" w:sz="4" w:space="0" w:color="52616F" w:themeColor="accent2"/>
      </w:tblBorders>
      <w:tblCellMar>
        <w:top w:w="28" w:type="dxa"/>
        <w:left w:w="57" w:type="dxa"/>
        <w:bottom w:w="28" w:type="dxa"/>
        <w:right w:w="57" w:type="dxa"/>
      </w:tblCellMar>
    </w:tblPr>
    <w:tblStylePr w:type="firstRow">
      <w:tblPr/>
      <w:tcPr>
        <w:shd w:val="clear" w:color="auto" w:fill="E5E5E5"/>
      </w:tcPr>
    </w:tblStylePr>
  </w:style>
  <w:style w:type="paragraph" w:customStyle="1" w:styleId="HeaderTitle">
    <w:name w:val="Header Title"/>
    <w:basedOn w:val="Normal"/>
    <w:rsid w:val="00DD1F6A"/>
    <w:pPr>
      <w:spacing w:before="600"/>
      <w:jc w:val="right"/>
    </w:pPr>
    <w:rPr>
      <w:rFonts w:asciiTheme="majorHAnsi" w:hAnsiTheme="majorHAnsi"/>
      <w:b/>
      <w:sz w:val="31"/>
      <w:szCs w:val="31"/>
    </w:rPr>
  </w:style>
  <w:style w:type="paragraph" w:customStyle="1" w:styleId="TableText">
    <w:name w:val="Table Text"/>
    <w:basedOn w:val="Normal"/>
    <w:qFormat/>
    <w:rsid w:val="00BA7F49"/>
    <w:pPr>
      <w:spacing w:before="60" w:after="60" w:line="240" w:lineRule="auto"/>
    </w:pPr>
  </w:style>
  <w:style w:type="paragraph" w:customStyle="1" w:styleId="TableList">
    <w:name w:val="Table List"/>
    <w:basedOn w:val="TableText"/>
    <w:qFormat/>
    <w:rsid w:val="00B13AB3"/>
    <w:pPr>
      <w:numPr>
        <w:numId w:val="13"/>
      </w:numPr>
      <w:tabs>
        <w:tab w:val="left" w:pos="239"/>
      </w:tabs>
      <w:ind w:left="239" w:hanging="239"/>
    </w:pPr>
  </w:style>
  <w:style w:type="table" w:customStyle="1" w:styleId="FPTable1">
    <w:name w:val="FP Table 1"/>
    <w:basedOn w:val="TableNormal"/>
    <w:next w:val="TableGrid"/>
    <w:uiPriority w:val="39"/>
    <w:rsid w:val="00BA7F49"/>
    <w:tblPr>
      <w:tblBorders>
        <w:bottom w:val="single" w:sz="4" w:space="0" w:color="52616F" w:themeColor="accent2"/>
        <w:insideH w:val="single" w:sz="4" w:space="0" w:color="52616F" w:themeColor="accent2"/>
      </w:tblBorders>
      <w:tblCellMar>
        <w:top w:w="57" w:type="dxa"/>
        <w:bottom w:w="57" w:type="dxa"/>
      </w:tblCellMar>
    </w:tblPr>
    <w:tblStylePr w:type="firstRow">
      <w:tblPr/>
      <w:tcPr>
        <w:shd w:val="clear" w:color="auto" w:fill="E5E5E5"/>
      </w:tcPr>
    </w:tblStylePr>
  </w:style>
  <w:style w:type="table" w:customStyle="1" w:styleId="FBTable3">
    <w:name w:val="FB Table 3"/>
    <w:basedOn w:val="TableNormal"/>
    <w:uiPriority w:val="99"/>
    <w:rsid w:val="00BA7F49"/>
    <w:tblPr>
      <w:tblCellMar>
        <w:top w:w="28" w:type="dxa"/>
        <w:left w:w="57" w:type="dxa"/>
        <w:bottom w:w="28" w:type="dxa"/>
        <w:right w:w="57" w:type="dxa"/>
      </w:tblCellMar>
    </w:tblPr>
    <w:tcPr>
      <w:shd w:val="clear" w:color="auto" w:fill="E5E5E5"/>
    </w:tcPr>
  </w:style>
  <w:style w:type="character" w:styleId="Hyperlink">
    <w:name w:val="Hyperlink"/>
    <w:uiPriority w:val="99"/>
    <w:unhideWhenUsed/>
    <w:rsid w:val="002B03D8"/>
    <w:rPr>
      <w:color w:val="0000FF"/>
      <w:u w:val="single"/>
    </w:rPr>
  </w:style>
  <w:style w:type="paragraph" w:customStyle="1" w:styleId="Admedusheadingwhite">
    <w:name w:val="Admedus heading white"/>
    <w:basedOn w:val="Normal"/>
    <w:autoRedefine/>
    <w:rsid w:val="00791A9F"/>
    <w:pPr>
      <w:spacing w:before="0" w:after="0" w:line="240" w:lineRule="auto"/>
    </w:pPr>
    <w:rPr>
      <w:rFonts w:ascii="Arial" w:eastAsia="Cambria" w:hAnsi="Arial" w:cs="Arial"/>
      <w:b/>
      <w:color w:val="FFFFFF"/>
      <w:szCs w:val="20"/>
    </w:rPr>
  </w:style>
  <w:style w:type="table" w:customStyle="1" w:styleId="FP1">
    <w:name w:val="FP 1"/>
    <w:basedOn w:val="TableNormal"/>
    <w:uiPriority w:val="99"/>
    <w:rsid w:val="00791A9F"/>
    <w:rPr>
      <w:rFonts w:ascii="Arial" w:eastAsia="Calibri" w:hAnsi="Arial" w:cs="Times New Roman"/>
      <w:sz w:val="22"/>
      <w:lang w:eastAsia="en-A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14" w:type="dxa"/>
        <w:bottom w:w="14" w:type="dxa"/>
      </w:tblCellMar>
    </w:tblPr>
    <w:tblStylePr w:type="firstRow">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asa.gov.au/aircraft/standard-page/can-i-fly-there-drone-safety-ap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fremantleports.sharepoint.com/sites/OrganisationAssetsLibrary/Office%20Templates/Form%20header%20generic.dotx" TargetMode="External"/></Relationships>
</file>

<file path=word/theme/theme1.xml><?xml version="1.0" encoding="utf-8"?>
<a:theme xmlns:a="http://schemas.openxmlformats.org/drawingml/2006/main" name="Office Theme">
  <a:themeElements>
    <a:clrScheme name="Fremantle Ports">
      <a:dk1>
        <a:srgbClr val="000000"/>
      </a:dk1>
      <a:lt1>
        <a:srgbClr val="FFFFFF"/>
      </a:lt1>
      <a:dk2>
        <a:srgbClr val="004583"/>
      </a:dk2>
      <a:lt2>
        <a:srgbClr val="00A7B8"/>
      </a:lt2>
      <a:accent1>
        <a:srgbClr val="233343"/>
      </a:accent1>
      <a:accent2>
        <a:srgbClr val="52616F"/>
      </a:accent2>
      <a:accent3>
        <a:srgbClr val="CE362F"/>
      </a:accent3>
      <a:accent4>
        <a:srgbClr val="F37320"/>
      </a:accent4>
      <a:accent5>
        <a:srgbClr val="FDB812"/>
      </a:accent5>
      <a:accent6>
        <a:srgbClr val="5091CD"/>
      </a:accent6>
      <a:hlink>
        <a:srgbClr val="00505B"/>
      </a:hlink>
      <a:folHlink>
        <a:srgbClr val="AEE0EA"/>
      </a:folHlink>
    </a:clrScheme>
    <a:fontScheme name="Fremantle Ports">
      <a:majorFont>
        <a:latin typeface="Avenir Next LT Pro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D8928533E44044947C28C6265DAF8E" ma:contentTypeVersion="18" ma:contentTypeDescription="Create a new document." ma:contentTypeScope="" ma:versionID="5d8554893355a673cb5006f390b6cac7">
  <xsd:schema xmlns:xsd="http://www.w3.org/2001/XMLSchema" xmlns:xs="http://www.w3.org/2001/XMLSchema" xmlns:p="http://schemas.microsoft.com/office/2006/metadata/properties" xmlns:ns1="http://schemas.microsoft.com/sharepoint/v3" xmlns:ns2="331fd3f0-91f3-4271-9caf-606dc5fe1467" xmlns:ns3="1fd19ee5-9421-4f7d-bc39-e18202b007df" targetNamespace="http://schemas.microsoft.com/office/2006/metadata/properties" ma:root="true" ma:fieldsID="c1383d4f1124350ae3bb123bd1649fa1" ns1:_="" ns2:_="" ns3:_="">
    <xsd:import namespace="http://schemas.microsoft.com/sharepoint/v3"/>
    <xsd:import namespace="331fd3f0-91f3-4271-9caf-606dc5fe1467"/>
    <xsd:import namespace="1fd19ee5-9421-4f7d-bc39-e18202b007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fd3f0-91f3-4271-9caf-606dc5fe1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555f42-2d6e-44c1-9904-1aa832a4e63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9ee5-9421-4f7d-bc39-e18202b007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e2bb80-ea7a-499a-892e-48e6e2272557}" ma:internalName="TaxCatchAll" ma:showField="CatchAllData" ma:web="1fd19ee5-9421-4f7d-bc39-e18202b00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fd19ee5-9421-4f7d-bc39-e18202b007df" xsi:nil="true"/>
    <_ip_UnifiedCompliancePolicyProperties xmlns="http://schemas.microsoft.com/sharepoint/v3" xsi:nil="true"/>
    <lcf76f155ced4ddcb4097134ff3c332f xmlns="331fd3f0-91f3-4271-9caf-606dc5fe14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7AA8C2-BC6C-4118-BEFC-521496E194A2}">
  <ds:schemaRefs>
    <ds:schemaRef ds:uri="http://schemas.microsoft.com/sharepoint/v3/contenttype/forms"/>
  </ds:schemaRefs>
</ds:datastoreItem>
</file>

<file path=customXml/itemProps2.xml><?xml version="1.0" encoding="utf-8"?>
<ds:datastoreItem xmlns:ds="http://schemas.openxmlformats.org/officeDocument/2006/customXml" ds:itemID="{2DE94E49-BB8F-450B-9DFA-FC817151A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1fd3f0-91f3-4271-9caf-606dc5fe1467"/>
    <ds:schemaRef ds:uri="1fd19ee5-9421-4f7d-bc39-e18202b0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33885-570A-405A-8142-48BAC2F9B116}">
  <ds:schemaRefs>
    <ds:schemaRef ds:uri="http://schemas.microsoft.com/office/2006/metadata/properties"/>
    <ds:schemaRef ds:uri="http://schemas.microsoft.com/office/infopath/2007/PartnerControls"/>
    <ds:schemaRef ds:uri="http://schemas.microsoft.com/sharepoint/v3"/>
    <ds:schemaRef ds:uri="1fd19ee5-9421-4f7d-bc39-e18202b007df"/>
    <ds:schemaRef ds:uri="331fd3f0-91f3-4271-9caf-606dc5fe1467"/>
  </ds:schemaRefs>
</ds:datastoreItem>
</file>

<file path=docProps/app.xml><?xml version="1.0" encoding="utf-8"?>
<Properties xmlns="http://schemas.openxmlformats.org/officeDocument/2006/extended-properties" xmlns:vt="http://schemas.openxmlformats.org/officeDocument/2006/docPropsVTypes">
  <Template>Form%20header%20generic</Template>
  <TotalTime>57</TotalTime>
  <Pages>4</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Bydder</dc:creator>
  <cp:keywords/>
  <dc:description/>
  <cp:lastModifiedBy>Jacinta Bydder</cp:lastModifiedBy>
  <cp:revision>8</cp:revision>
  <dcterms:created xsi:type="dcterms:W3CDTF">2026-02-23T06:50:00Z</dcterms:created>
  <dcterms:modified xsi:type="dcterms:W3CDTF">2026-02-26T03:06:00Z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0x0101005AD8928533E44044947C28C6265DAF8E</vt:lpwstr>
  </property>
  <property fmtid="{D5CDD505-2E9C-101B-9397-08002B2CF9AE}" pid="3" name="ClassificationContentMarkingHeaderShapeIds">
    <vt:lpwstr>7b7e466d,68309ad8,30ceaecc</vt:lpwstr>
  </property>
  <property fmtid="{D5CDD505-2E9C-101B-9397-08002B2CF9AE}" pid="4" name="ClassificationContentMarkingHeaderFontProps">
    <vt:lpwstr>#000000,11,Aptos</vt:lpwstr>
  </property>
  <property fmtid="{D5CDD505-2E9C-101B-9397-08002B2CF9AE}" pid="5" name="ClassificationContentMarkingHeaderText">
    <vt:lpwstr>OFFICIAL  </vt:lpwstr>
  </property>
  <property fmtid="{D5CDD505-2E9C-101B-9397-08002B2CF9AE}" pid="6" name="MSIP_Label_f1db1575-142d-4072-8248-475e9f64a27b_Enabled">
    <vt:lpwstr>true</vt:lpwstr>
  </property>
  <property fmtid="{D5CDD505-2E9C-101B-9397-08002B2CF9AE}" pid="7" name="MSIP_Label_f1db1575-142d-4072-8248-475e9f64a27b_SetDate">
    <vt:lpwstr>2026-02-23T07:41:32Z</vt:lpwstr>
  </property>
  <property fmtid="{D5CDD505-2E9C-101B-9397-08002B2CF9AE}" pid="8" name="MSIP_Label_f1db1575-142d-4072-8248-475e9f64a27b_Method">
    <vt:lpwstr>Standard</vt:lpwstr>
  </property>
  <property fmtid="{D5CDD505-2E9C-101B-9397-08002B2CF9AE}" pid="9" name="MSIP_Label_f1db1575-142d-4072-8248-475e9f64a27b_Name">
    <vt:lpwstr>DLP - Official Label</vt:lpwstr>
  </property>
  <property fmtid="{D5CDD505-2E9C-101B-9397-08002B2CF9AE}" pid="10" name="MSIP_Label_f1db1575-142d-4072-8248-475e9f64a27b_SiteId">
    <vt:lpwstr>2048ec7c-5af4-498c-859d-7acc1b403e84</vt:lpwstr>
  </property>
  <property fmtid="{D5CDD505-2E9C-101B-9397-08002B2CF9AE}" pid="11" name="MSIP_Label_f1db1575-142d-4072-8248-475e9f64a27b_ActionId">
    <vt:lpwstr>d2ec0315-35bf-4f94-93a0-77758d4c6388</vt:lpwstr>
  </property>
  <property fmtid="{D5CDD505-2E9C-101B-9397-08002B2CF9AE}" pid="12" name="MSIP_Label_f1db1575-142d-4072-8248-475e9f64a27b_ContentBits">
    <vt:lpwstr>1</vt:lpwstr>
  </property>
  <property fmtid="{D5CDD505-2E9C-101B-9397-08002B2CF9AE}" pid="13" name="MSIP_Label_f1db1575-142d-4072-8248-475e9f64a27b_Tag">
    <vt:lpwstr>10, 3, 0, 1</vt:lpwstr>
  </property>
  <property fmtid="{D5CDD505-2E9C-101B-9397-08002B2CF9AE}" pid="14" name="MediaServiceImageTags">
    <vt:lpwstr/>
  </property>
</Properties>
</file>